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E1153" w14:textId="77777777" w:rsidR="00011D0B" w:rsidRDefault="00011D0B" w:rsidP="07C34E85">
      <w:pPr>
        <w:pStyle w:val="NoSpacing"/>
        <w:jc w:val="center"/>
        <w:rPr>
          <w:rFonts w:ascii="Aptos" w:hAnsi="Aptos"/>
          <w:b/>
          <w:bCs/>
          <w:sz w:val="32"/>
          <w:szCs w:val="32"/>
        </w:rPr>
      </w:pPr>
    </w:p>
    <w:p w14:paraId="078B9C9C" w14:textId="77777777" w:rsidR="00011D0B" w:rsidRDefault="00011D0B" w:rsidP="07C34E85">
      <w:pPr>
        <w:pStyle w:val="NoSpacing"/>
        <w:jc w:val="center"/>
        <w:rPr>
          <w:rFonts w:ascii="Aptos" w:hAnsi="Aptos"/>
          <w:b/>
          <w:bCs/>
          <w:sz w:val="32"/>
          <w:szCs w:val="32"/>
        </w:rPr>
      </w:pPr>
    </w:p>
    <w:p w14:paraId="1203BF07" w14:textId="77777777" w:rsidR="00011D0B" w:rsidRDefault="00011D0B" w:rsidP="07C34E85">
      <w:pPr>
        <w:pStyle w:val="NoSpacing"/>
        <w:jc w:val="center"/>
        <w:rPr>
          <w:rFonts w:ascii="Aptos" w:hAnsi="Aptos"/>
          <w:b/>
          <w:bCs/>
          <w:sz w:val="32"/>
          <w:szCs w:val="32"/>
        </w:rPr>
      </w:pPr>
      <w:r w:rsidRPr="00011D0B">
        <w:rPr>
          <w:rFonts w:ascii="Aptos" w:hAnsi="Aptos"/>
          <w:b/>
          <w:bCs/>
          <w:sz w:val="32"/>
          <w:szCs w:val="32"/>
        </w:rPr>
        <w:t>Umbrella Programme to Support Development of Biodiversity Finance Plans</w:t>
      </w:r>
    </w:p>
    <w:p w14:paraId="34C4256B" w14:textId="77777777" w:rsidR="00316341" w:rsidRPr="002C16BA" w:rsidRDefault="002C16BA" w:rsidP="07C34E85">
      <w:pPr>
        <w:pStyle w:val="NoSpacing"/>
        <w:jc w:val="center"/>
        <w:rPr>
          <w:rFonts w:ascii="Aptos" w:hAnsi="Aptos"/>
          <w:b/>
          <w:bCs/>
          <w:sz w:val="32"/>
          <w:szCs w:val="32"/>
        </w:rPr>
      </w:pPr>
      <w:r w:rsidRPr="002C16BA">
        <w:rPr>
          <w:rFonts w:ascii="Aptos" w:hAnsi="Aptos"/>
          <w:b/>
          <w:bCs/>
          <w:sz w:val="32"/>
          <w:szCs w:val="32"/>
        </w:rPr>
        <w:t>GEF Project Implementation Report</w:t>
      </w:r>
    </w:p>
    <w:p w14:paraId="63DC4459" w14:textId="77777777" w:rsidR="0051173A" w:rsidRPr="00854D63" w:rsidRDefault="002C16BA" w:rsidP="07C34E85">
      <w:pPr>
        <w:pStyle w:val="NoSpacing"/>
        <w:jc w:val="center"/>
        <w:rPr>
          <w:rFonts w:ascii="Aptos" w:hAnsi="Aptos"/>
          <w:b/>
          <w:color w:val="C00000"/>
          <w:sz w:val="28"/>
          <w:szCs w:val="28"/>
        </w:rPr>
      </w:pPr>
      <w:r w:rsidRPr="00854D63">
        <w:rPr>
          <w:rFonts w:ascii="Aptos" w:hAnsi="Aptos"/>
          <w:b/>
          <w:color w:val="C00000"/>
          <w:sz w:val="28"/>
          <w:szCs w:val="28"/>
        </w:rPr>
        <w:t>1 July 2025 to 30 June 2026</w:t>
      </w:r>
    </w:p>
    <w:p w14:paraId="1436F94E" w14:textId="77777777" w:rsidR="00681040" w:rsidRPr="008C43E9" w:rsidRDefault="00681040" w:rsidP="07C34E85">
      <w:pPr>
        <w:pStyle w:val="NoSpacing"/>
        <w:jc w:val="center"/>
        <w:rPr>
          <w:rFonts w:ascii="Aptos" w:hAnsi="Aptos"/>
          <w:bCs/>
        </w:rPr>
      </w:pPr>
    </w:p>
    <w:p w14:paraId="1C06D930" w14:textId="77777777" w:rsidR="008038E2" w:rsidRPr="00382D26" w:rsidRDefault="008038E2" w:rsidP="008038E2">
      <w:pPr>
        <w:pStyle w:val="NoSpacing"/>
        <w:jc w:val="center"/>
        <w:rPr>
          <w:rFonts w:ascii="Aptos" w:hAnsi="Aptos" w:cstheme="minorHAnsi"/>
          <w:b/>
        </w:rPr>
      </w:pPr>
    </w:p>
    <w:p w14:paraId="4DC6D496" w14:textId="77777777" w:rsidR="00A91F41" w:rsidRPr="00382D26" w:rsidRDefault="00A91F41" w:rsidP="00CB42D8">
      <w:pPr>
        <w:pStyle w:val="ListParagraph"/>
        <w:numPr>
          <w:ilvl w:val="0"/>
          <w:numId w:val="1"/>
        </w:numPr>
        <w:rPr>
          <w:rFonts w:ascii="Aptos" w:hAnsi="Aptos" w:cstheme="minorHAnsi"/>
          <w:b/>
        </w:rPr>
      </w:pPr>
      <w:r w:rsidRPr="00382D26">
        <w:rPr>
          <w:rFonts w:ascii="Aptos" w:hAnsi="Aptos" w:cstheme="minorHAnsi"/>
          <w:b/>
        </w:rPr>
        <w:t>BASIC INFORMATION</w:t>
      </w:r>
    </w:p>
    <w:tbl>
      <w:tblPr>
        <w:tblStyle w:val="TableGrid1"/>
        <w:tblW w:w="15930" w:type="dxa"/>
        <w:tblInd w:w="648" w:type="dxa"/>
        <w:tblLook w:val="04A0" w:firstRow="1" w:lastRow="0" w:firstColumn="1" w:lastColumn="0" w:noHBand="0" w:noVBand="1"/>
      </w:tblPr>
      <w:tblGrid>
        <w:gridCol w:w="3150"/>
        <w:gridCol w:w="12780"/>
      </w:tblGrid>
      <w:tr w:rsidR="00511910" w:rsidRPr="00382D26" w14:paraId="664B355A" w14:textId="77777777">
        <w:trPr>
          <w:trHeight w:val="300"/>
        </w:trPr>
        <w:tc>
          <w:tcPr>
            <w:tcW w:w="3150" w:type="dxa"/>
            <w:shd w:val="clear" w:color="auto" w:fill="DBE5F1" w:themeFill="accent1" w:themeFillTint="33"/>
          </w:tcPr>
          <w:p w14:paraId="5FD669A3" w14:textId="77777777" w:rsidR="00511910" w:rsidRPr="00382D26" w:rsidRDefault="00511910" w:rsidP="07948707">
            <w:pPr>
              <w:pStyle w:val="NoSpacing"/>
              <w:rPr>
                <w:rFonts w:ascii="Aptos" w:hAnsi="Aptos"/>
                <w:b/>
                <w:bCs/>
              </w:rPr>
            </w:pPr>
            <w:r>
              <w:rPr>
                <w:rFonts w:ascii="Aptos" w:hAnsi="Aptos"/>
                <w:b/>
                <w:bCs/>
              </w:rPr>
              <w:t>Country</w:t>
            </w:r>
          </w:p>
        </w:tc>
        <w:tc>
          <w:tcPr>
            <w:tcW w:w="12780" w:type="dxa"/>
          </w:tcPr>
          <w:p w14:paraId="3F9F88AD" w14:textId="16020B1F" w:rsidR="00511910" w:rsidRPr="00511910" w:rsidRDefault="00F06C1F" w:rsidP="002316CC">
            <w:pPr>
              <w:rPr>
                <w:rFonts w:ascii="Aptos" w:eastAsiaTheme="minorHAnsi" w:hAnsi="Aptos"/>
                <w:b/>
                <w:bCs/>
                <w:lang w:val="en-US" w:eastAsia="en-US"/>
              </w:rPr>
            </w:pPr>
            <w:r>
              <w:rPr>
                <w:rFonts w:ascii="Aptos" w:eastAsiaTheme="minorHAnsi" w:hAnsi="Aptos"/>
                <w:b/>
                <w:bCs/>
                <w:lang w:val="en-US" w:eastAsia="en-US"/>
              </w:rPr>
              <w:t>The Gambia</w:t>
            </w:r>
          </w:p>
        </w:tc>
      </w:tr>
      <w:tr w:rsidR="00DF4557" w:rsidRPr="00382D26" w14:paraId="72B6873B" w14:textId="77777777" w:rsidTr="00827782">
        <w:trPr>
          <w:trHeight w:val="305"/>
        </w:trPr>
        <w:tc>
          <w:tcPr>
            <w:tcW w:w="3150" w:type="dxa"/>
            <w:shd w:val="clear" w:color="auto" w:fill="DBE5F1" w:themeFill="accent1" w:themeFillTint="33"/>
          </w:tcPr>
          <w:p w14:paraId="6E4ABC19" w14:textId="77777777" w:rsidR="00DF4557" w:rsidRPr="00382D26" w:rsidRDefault="002C16BA" w:rsidP="002316CC">
            <w:pPr>
              <w:pStyle w:val="NoSpacing"/>
              <w:rPr>
                <w:rFonts w:ascii="Aptos" w:hAnsi="Aptos" w:cstheme="minorHAnsi"/>
              </w:rPr>
            </w:pPr>
            <w:r>
              <w:rPr>
                <w:rFonts w:ascii="Aptos" w:hAnsi="Aptos" w:cstheme="minorHAnsi"/>
                <w:b/>
              </w:rPr>
              <w:t>Name of Project Coordinator</w:t>
            </w:r>
            <w:r w:rsidR="00DF4557" w:rsidRPr="00382D26">
              <w:rPr>
                <w:rFonts w:ascii="Aptos" w:hAnsi="Aptos" w:cstheme="minorHAnsi"/>
              </w:rPr>
              <w:t xml:space="preserve">  </w:t>
            </w:r>
          </w:p>
        </w:tc>
        <w:tc>
          <w:tcPr>
            <w:tcW w:w="12780" w:type="dxa"/>
          </w:tcPr>
          <w:p w14:paraId="441EF555" w14:textId="176AFE8B" w:rsidR="0E4C7072" w:rsidRPr="00382D26" w:rsidRDefault="00707BCA">
            <w:pPr>
              <w:rPr>
                <w:rFonts w:ascii="Aptos" w:hAnsi="Aptos"/>
              </w:rPr>
            </w:pPr>
            <w:r>
              <w:rPr>
                <w:rFonts w:ascii="Aptos" w:hAnsi="Aptos"/>
              </w:rPr>
              <w:t>Karamo Samateh (OIC)</w:t>
            </w:r>
          </w:p>
        </w:tc>
      </w:tr>
      <w:tr w:rsidR="002C16BA" w:rsidRPr="00382D26" w14:paraId="115EC554" w14:textId="77777777">
        <w:trPr>
          <w:trHeight w:val="300"/>
        </w:trPr>
        <w:tc>
          <w:tcPr>
            <w:tcW w:w="3150" w:type="dxa"/>
            <w:shd w:val="clear" w:color="auto" w:fill="DBE5F1" w:themeFill="accent1" w:themeFillTint="33"/>
          </w:tcPr>
          <w:p w14:paraId="5F6EDBF7" w14:textId="77777777" w:rsidR="002C16BA" w:rsidRPr="00382D26" w:rsidRDefault="002C16BA" w:rsidP="004A76AE">
            <w:pPr>
              <w:rPr>
                <w:rFonts w:ascii="Aptos" w:hAnsi="Aptos" w:cstheme="minorHAnsi"/>
                <w:b/>
              </w:rPr>
            </w:pPr>
            <w:r>
              <w:rPr>
                <w:rFonts w:ascii="Aptos" w:hAnsi="Aptos" w:cstheme="minorHAnsi"/>
                <w:b/>
              </w:rPr>
              <w:t xml:space="preserve">Email Address </w:t>
            </w:r>
            <w:r w:rsidRPr="00382D26">
              <w:rPr>
                <w:rFonts w:ascii="Aptos" w:hAnsi="Aptos" w:cstheme="minorHAnsi"/>
                <w:b/>
              </w:rPr>
              <w:t xml:space="preserve"> </w:t>
            </w:r>
          </w:p>
        </w:tc>
        <w:tc>
          <w:tcPr>
            <w:tcW w:w="12780" w:type="dxa"/>
          </w:tcPr>
          <w:p w14:paraId="3AF9848C" w14:textId="3FDABD00" w:rsidR="002C16BA" w:rsidRPr="00382D26" w:rsidRDefault="00F06C1F" w:rsidP="004A76AE">
            <w:pPr>
              <w:rPr>
                <w:rFonts w:ascii="Aptos" w:hAnsi="Aptos" w:cstheme="minorHAnsi"/>
                <w:b/>
              </w:rPr>
            </w:pPr>
            <w:r>
              <w:rPr>
                <w:rFonts w:ascii="Aptos" w:hAnsi="Aptos" w:cstheme="minorHAnsi" w:hint="eastAsia"/>
                <w:b/>
              </w:rPr>
              <w:t>K</w:t>
            </w:r>
            <w:r>
              <w:rPr>
                <w:rFonts w:ascii="Aptos" w:hAnsi="Aptos" w:cstheme="minorHAnsi"/>
                <w:b/>
              </w:rPr>
              <w:t>aramo.samateh@undp.org</w:t>
            </w:r>
          </w:p>
        </w:tc>
      </w:tr>
    </w:tbl>
    <w:p w14:paraId="7BC4F284" w14:textId="77777777" w:rsidR="00827782" w:rsidRPr="00382D26" w:rsidRDefault="00827782" w:rsidP="00CA144F">
      <w:pPr>
        <w:rPr>
          <w:rFonts w:ascii="Aptos" w:hAnsi="Aptos" w:cstheme="minorHAnsi"/>
          <w:b/>
        </w:rPr>
      </w:pPr>
    </w:p>
    <w:p w14:paraId="4D98AB56" w14:textId="77777777" w:rsidR="00535C6B" w:rsidRPr="00382D26" w:rsidRDefault="00535C6B" w:rsidP="00CB42D8">
      <w:pPr>
        <w:pStyle w:val="ListParagraph"/>
        <w:numPr>
          <w:ilvl w:val="0"/>
          <w:numId w:val="1"/>
        </w:numPr>
        <w:rPr>
          <w:rFonts w:ascii="Aptos" w:hAnsi="Aptos" w:cstheme="minorHAnsi"/>
          <w:b/>
        </w:rPr>
      </w:pPr>
      <w:r w:rsidRPr="00382D26">
        <w:rPr>
          <w:rFonts w:ascii="Aptos" w:hAnsi="Aptos" w:cstheme="minorHAnsi"/>
          <w:b/>
        </w:rPr>
        <w:t>INDICATIVE</w:t>
      </w:r>
      <w:r w:rsidR="00996AE3" w:rsidRPr="00382D26">
        <w:rPr>
          <w:rFonts w:ascii="Aptos" w:hAnsi="Aptos" w:cstheme="minorHAnsi"/>
          <w:b/>
        </w:rPr>
        <w:t>/EMERGING</w:t>
      </w:r>
      <w:r w:rsidRPr="00382D26">
        <w:rPr>
          <w:rFonts w:ascii="Aptos" w:hAnsi="Aptos" w:cstheme="minorHAnsi"/>
          <w:b/>
        </w:rPr>
        <w:t xml:space="preserve"> </w:t>
      </w:r>
      <w:r w:rsidR="009A092E" w:rsidRPr="00382D26">
        <w:rPr>
          <w:rFonts w:ascii="Aptos" w:hAnsi="Aptos" w:cstheme="minorHAnsi"/>
          <w:b/>
        </w:rPr>
        <w:t xml:space="preserve">RESULTS </w:t>
      </w:r>
      <w:r w:rsidRPr="00382D26">
        <w:rPr>
          <w:rFonts w:ascii="Aptos" w:hAnsi="Aptos" w:cstheme="minorHAnsi"/>
          <w:b/>
        </w:rPr>
        <w:t>OF THE PROJECT</w:t>
      </w:r>
      <w:r w:rsidR="0046059B">
        <w:rPr>
          <w:rFonts w:ascii="Aptos" w:hAnsi="Aptos" w:cstheme="minorHAnsi"/>
          <w:b/>
        </w:rPr>
        <w:t>, KEY CHALLENGES,</w:t>
      </w:r>
      <w:r w:rsidR="00AB7361" w:rsidRPr="00382D26">
        <w:rPr>
          <w:rFonts w:ascii="Aptos" w:hAnsi="Aptos" w:cstheme="minorHAnsi"/>
          <w:b/>
        </w:rPr>
        <w:t xml:space="preserve"> and LESSONS LEARNED</w:t>
      </w:r>
    </w:p>
    <w:p w14:paraId="74F1E5F8" w14:textId="77777777" w:rsidR="00090377" w:rsidRPr="00382D26" w:rsidRDefault="00090377" w:rsidP="00090377">
      <w:pPr>
        <w:pStyle w:val="ListParagraph"/>
        <w:rPr>
          <w:rFonts w:ascii="Aptos" w:hAnsi="Aptos" w:cstheme="minorHAnsi"/>
          <w:b/>
        </w:rPr>
      </w:pPr>
    </w:p>
    <w:p w14:paraId="7F10523A" w14:textId="77777777" w:rsidR="00082ED0" w:rsidRPr="00382D26" w:rsidRDefault="008D6152" w:rsidP="00082ED0">
      <w:pPr>
        <w:pStyle w:val="ListParagraph"/>
        <w:rPr>
          <w:rFonts w:ascii="Aptos" w:hAnsi="Aptos" w:cstheme="minorHAnsi"/>
          <w:b/>
        </w:rPr>
      </w:pPr>
      <w:r w:rsidRPr="00382D26">
        <w:rPr>
          <w:rFonts w:ascii="Aptos" w:hAnsi="Aptos" w:cstheme="minorHAnsi"/>
          <w:b/>
        </w:rPr>
        <w:t xml:space="preserve">B.1 </w:t>
      </w:r>
      <w:commentRangeStart w:id="0"/>
      <w:r w:rsidR="002B1E1F" w:rsidRPr="00382D26">
        <w:rPr>
          <w:rFonts w:ascii="Aptos" w:hAnsi="Aptos" w:cstheme="minorHAnsi"/>
          <w:b/>
        </w:rPr>
        <w:t>Top three</w:t>
      </w:r>
      <w:r w:rsidR="00F470D7" w:rsidRPr="00382D26">
        <w:rPr>
          <w:rFonts w:ascii="Aptos" w:hAnsi="Aptos" w:cstheme="minorHAnsi"/>
          <w:b/>
        </w:rPr>
        <w:t xml:space="preserve"> </w:t>
      </w:r>
      <w:r w:rsidR="00342775" w:rsidRPr="00382D26">
        <w:rPr>
          <w:rFonts w:ascii="Aptos" w:hAnsi="Aptos" w:cstheme="minorHAnsi"/>
          <w:b/>
        </w:rPr>
        <w:t>Ke</w:t>
      </w:r>
      <w:r w:rsidR="00082ED0" w:rsidRPr="00382D26">
        <w:rPr>
          <w:rFonts w:ascii="Aptos" w:hAnsi="Aptos" w:cstheme="minorHAnsi"/>
          <w:b/>
        </w:rPr>
        <w:t>y Results of the</w:t>
      </w:r>
      <w:r w:rsidR="00342775" w:rsidRPr="00382D26">
        <w:rPr>
          <w:rFonts w:ascii="Aptos" w:hAnsi="Aptos" w:cstheme="minorHAnsi"/>
          <w:b/>
        </w:rPr>
        <w:t xml:space="preserve"> Project </w:t>
      </w:r>
      <w:commentRangeEnd w:id="0"/>
      <w:r w:rsidR="009C2D6C" w:rsidRPr="00382D26">
        <w:rPr>
          <w:rStyle w:val="CommentReference"/>
          <w:rFonts w:ascii="Aptos" w:hAnsi="Aptos" w:cstheme="minorHAnsi"/>
          <w:b/>
          <w:sz w:val="22"/>
          <w:szCs w:val="22"/>
        </w:rPr>
        <w:commentReference w:id="0"/>
      </w:r>
    </w:p>
    <w:p w14:paraId="302F7415" w14:textId="77777777" w:rsidR="002B1E1F" w:rsidRPr="00D37D03" w:rsidRDefault="002B1E1F" w:rsidP="00A73607">
      <w:pPr>
        <w:pStyle w:val="ListParagraph"/>
        <w:rPr>
          <w:rFonts w:ascii="Aptos" w:hAnsi="Aptos" w:cstheme="minorHAnsi"/>
          <w:b/>
          <w:i/>
          <w:color w:val="808080" w:themeColor="background1" w:themeShade="80"/>
          <w:sz w:val="20"/>
          <w:szCs w:val="20"/>
        </w:rPr>
      </w:pPr>
      <w:r w:rsidRPr="00D37D03">
        <w:rPr>
          <w:rFonts w:ascii="Aptos" w:hAnsi="Aptos" w:cstheme="minorHAnsi"/>
          <w:b/>
          <w:i/>
          <w:color w:val="808080" w:themeColor="background1" w:themeShade="80"/>
          <w:sz w:val="20"/>
          <w:szCs w:val="20"/>
        </w:rPr>
        <w:t xml:space="preserve">Guidance: Use the following criteria for selection of key project outcome/output-level results i) results that directly contribute to </w:t>
      </w:r>
      <w:r w:rsidR="00692E1D" w:rsidRPr="00D37D03">
        <w:rPr>
          <w:rFonts w:ascii="Aptos" w:hAnsi="Aptos" w:cstheme="minorHAnsi"/>
          <w:b/>
          <w:i/>
          <w:color w:val="808080" w:themeColor="background1" w:themeShade="80"/>
          <w:sz w:val="20"/>
          <w:szCs w:val="20"/>
        </w:rPr>
        <w:t>project indicators</w:t>
      </w:r>
      <w:r w:rsidRPr="00D37D03">
        <w:rPr>
          <w:rFonts w:ascii="Aptos" w:hAnsi="Aptos" w:cstheme="minorHAnsi"/>
          <w:b/>
          <w:i/>
          <w:color w:val="808080" w:themeColor="background1" w:themeShade="80"/>
          <w:sz w:val="20"/>
          <w:szCs w:val="20"/>
        </w:rPr>
        <w:t>; ii) results that contribute to gender equality; iii) results that contribute to capacity development or policy making; iv) result in which significant proportion of the annual budget is spent; and v)) any other result that is important for the project for that year. In selecting key results, think about what your team is most proud of achieving during the year.  Disaggregated data (sex, age, social group, etc) must be used to the extent possible when reporting on beneficiaries</w:t>
      </w:r>
      <w:r w:rsidR="009E1C44" w:rsidRPr="00D37D03">
        <w:rPr>
          <w:rFonts w:ascii="Aptos" w:hAnsi="Aptos" w:cstheme="minorHAnsi"/>
          <w:b/>
          <w:i/>
          <w:color w:val="808080" w:themeColor="background1" w:themeShade="80"/>
          <w:sz w:val="20"/>
          <w:szCs w:val="20"/>
        </w:rPr>
        <w:t xml:space="preserve">. Please note that </w:t>
      </w:r>
      <w:r w:rsidR="00687AFC" w:rsidRPr="00D37D03">
        <w:rPr>
          <w:rFonts w:ascii="Aptos" w:hAnsi="Aptos" w:cstheme="minorHAnsi"/>
          <w:b/>
          <w:i/>
          <w:color w:val="808080" w:themeColor="background1" w:themeShade="80"/>
          <w:sz w:val="20"/>
          <w:szCs w:val="20"/>
        </w:rPr>
        <w:t>this section is a summary of your key results</w:t>
      </w:r>
      <w:r w:rsidR="00D504C4" w:rsidRPr="00D37D03">
        <w:rPr>
          <w:rFonts w:ascii="Aptos" w:hAnsi="Aptos" w:cstheme="minorHAnsi"/>
          <w:b/>
          <w:i/>
          <w:color w:val="808080" w:themeColor="background1" w:themeShade="80"/>
          <w:sz w:val="20"/>
          <w:szCs w:val="20"/>
        </w:rPr>
        <w:t>, details should be indicated in the technical accomplishments section.</w:t>
      </w:r>
    </w:p>
    <w:p w14:paraId="27850A98" w14:textId="77777777" w:rsidR="000B7EEE" w:rsidRPr="00D37D03" w:rsidRDefault="000B7EEE" w:rsidP="00A73607">
      <w:pPr>
        <w:pStyle w:val="ListParagraph"/>
        <w:rPr>
          <w:rFonts w:ascii="Aptos" w:hAnsi="Aptos" w:cstheme="minorHAnsi"/>
          <w:b/>
          <w:i/>
          <w:color w:val="808080" w:themeColor="background1" w:themeShade="80"/>
          <w:sz w:val="20"/>
          <w:szCs w:val="20"/>
        </w:rPr>
      </w:pPr>
    </w:p>
    <w:p w14:paraId="35F42F34" w14:textId="77777777" w:rsidR="000B7EEE" w:rsidRPr="00D37D03" w:rsidRDefault="000B7EEE" w:rsidP="000B7EEE">
      <w:pPr>
        <w:pStyle w:val="ListParagraph"/>
        <w:rPr>
          <w:rFonts w:ascii="Aptos" w:hAnsi="Aptos" w:cstheme="minorHAnsi"/>
          <w:b/>
          <w:bCs/>
          <w:i/>
          <w:color w:val="808080" w:themeColor="background1" w:themeShade="80"/>
          <w:sz w:val="20"/>
          <w:szCs w:val="20"/>
          <w:lang w:val="en-PH" w:eastAsia="en-PH"/>
        </w:rPr>
      </w:pPr>
      <w:r w:rsidRPr="00D37D03">
        <w:rPr>
          <w:rFonts w:ascii="Aptos" w:hAnsi="Aptos" w:cstheme="minorHAnsi"/>
          <w:b/>
          <w:bCs/>
          <w:i/>
          <w:iCs/>
          <w:color w:val="808080" w:themeColor="background1" w:themeShade="80"/>
          <w:sz w:val="20"/>
          <w:szCs w:val="20"/>
          <w:u w:val="single"/>
          <w:lang w:eastAsia="en-PH"/>
        </w:rPr>
        <w:t>Tip</w:t>
      </w:r>
      <w:r w:rsidRPr="00D37D03">
        <w:rPr>
          <w:rFonts w:ascii="Aptos" w:hAnsi="Aptos" w:cstheme="minorHAnsi"/>
          <w:b/>
          <w:bCs/>
          <w:i/>
          <w:iCs/>
          <w:color w:val="808080" w:themeColor="background1" w:themeShade="80"/>
          <w:sz w:val="20"/>
          <w:szCs w:val="20"/>
          <w:lang w:eastAsia="en-PH"/>
        </w:rPr>
        <w:t>: In providing results examples, please consider (i) ‘what’ was achieved; how’ it was achieved; (ii) ‘who’ it was achieved for and with; and (iii) ‘where’ it was achieved.</w:t>
      </w:r>
    </w:p>
    <w:p w14:paraId="73C3AA64" w14:textId="77777777" w:rsidR="000B7EEE" w:rsidRPr="005F69D7" w:rsidRDefault="000B7EEE" w:rsidP="00A73607">
      <w:pPr>
        <w:pStyle w:val="ListParagraph"/>
        <w:rPr>
          <w:rFonts w:ascii="Aptos" w:hAnsi="Aptos" w:cstheme="minorHAnsi"/>
          <w:i/>
          <w:color w:val="808080" w:themeColor="background1" w:themeShade="80"/>
          <w:sz w:val="20"/>
          <w:szCs w:val="20"/>
          <w:lang w:val="en-PH"/>
        </w:rPr>
      </w:pPr>
    </w:p>
    <w:tbl>
      <w:tblPr>
        <w:tblStyle w:val="TableGrid"/>
        <w:tblW w:w="0" w:type="auto"/>
        <w:tblInd w:w="720" w:type="dxa"/>
        <w:tblLook w:val="04A0" w:firstRow="1" w:lastRow="0" w:firstColumn="1" w:lastColumn="0" w:noHBand="0" w:noVBand="1"/>
      </w:tblPr>
      <w:tblGrid>
        <w:gridCol w:w="16550"/>
      </w:tblGrid>
      <w:tr w:rsidR="00A73607" w:rsidRPr="005F69D7" w14:paraId="47B43D29" w14:textId="77777777" w:rsidTr="00A05693">
        <w:tc>
          <w:tcPr>
            <w:tcW w:w="16550" w:type="dxa"/>
          </w:tcPr>
          <w:p w14:paraId="346CA9A0" w14:textId="78DC26A7" w:rsidR="00A73607" w:rsidRPr="005F69D7" w:rsidRDefault="00A470FB" w:rsidP="0094737E">
            <w:pPr>
              <w:pStyle w:val="ListParagraph"/>
              <w:ind w:left="0"/>
              <w:rPr>
                <w:rFonts w:ascii="Aptos" w:hAnsi="Aptos" w:cstheme="minorHAnsi"/>
                <w:sz w:val="20"/>
                <w:szCs w:val="20"/>
              </w:rPr>
            </w:pPr>
            <w:sdt>
              <w:sdtPr>
                <w:rPr>
                  <w:rFonts w:ascii="Segoe UI" w:eastAsia="Times New Roman" w:hAnsi="Segoe UI" w:cs="Segoe UI"/>
                  <w:sz w:val="21"/>
                  <w:szCs w:val="21"/>
                </w:rPr>
                <w:alias w:val="projectdescription"/>
                <w:tag w:val="projectdescription"/>
                <w:id w:val="437175649"/>
                <w:placeholder>
                  <w:docPart w:val="05DBDFB4C301426AAAD4E0C1B7D376F9"/>
                </w:placeholder>
                <w:text/>
              </w:sdtPr>
              <w:sdtContent>
                <w:r w:rsidRPr="00F7781E">
                  <w:rPr>
                    <w:rFonts w:ascii="Segoe UI" w:eastAsia="Times New Roman" w:hAnsi="Segoe UI" w:cs="Segoe UI"/>
                    <w:sz w:val="21"/>
                    <w:szCs w:val="21"/>
                  </w:rPr>
                  <w:t xml:space="preserve">1. Operationalization of Project Governance Framework: The first Project Steering Committee (PSC) meeting was convened on 10 June 2026, marking the formal </w:t>
                </w:r>
                <w:r w:rsidR="00F7781E" w:rsidRPr="00F7781E">
                  <w:rPr>
                    <w:rFonts w:ascii="Segoe UI" w:eastAsia="Times New Roman" w:hAnsi="Segoe UI" w:cs="Segoe UI"/>
                    <w:sz w:val="21"/>
                    <w:szCs w:val="21"/>
                  </w:rPr>
                  <w:t>operationalization</w:t>
                </w:r>
                <w:r w:rsidRPr="00F7781E">
                  <w:rPr>
                    <w:rFonts w:ascii="Segoe UI" w:eastAsia="Times New Roman" w:hAnsi="Segoe UI" w:cs="Segoe UI"/>
                    <w:sz w:val="21"/>
                    <w:szCs w:val="21"/>
                  </w:rPr>
                  <w:t xml:space="preserve"> of the PSC and Project Technical Committee (PTC). Key decisions included: (i) approval of the Annual Work Plan and budget, endorsed by the National Environment Agency (NEA) and seconded by the Ministry of Finance and Economic Affairs (MoFEA); (ii) endorsement of the PSC Terms of Reference, with agreement to meet at least twice annually; and (iii) confirmation of project staffing arrangements following recruitment challenges. These decisions strengthened institutional coordination, governance, and directly advanced Output 1 on policy and institutional arrangements.                                                                                                                                                            2. Enhanced Stakeholder Engagement and Capacity Development: The BIOFIN launch workshop engaged 67 participants (24 female, 43 male) and technical training </w:t>
                </w:r>
                <w:r w:rsidRPr="00F7781E">
                  <w:rPr>
                    <w:rFonts w:ascii="Segoe UI" w:eastAsia="Times New Roman" w:hAnsi="Segoe UI" w:cs="Segoe UI"/>
                    <w:sz w:val="21"/>
                    <w:szCs w:val="21"/>
                  </w:rPr>
                  <w:t xml:space="preserve">of </w:t>
                </w:r>
                <w:r w:rsidRPr="00F7781E">
                  <w:rPr>
                    <w:rFonts w:ascii="Segoe UI" w:eastAsia="Times New Roman" w:hAnsi="Segoe UI" w:cs="Segoe UI"/>
                    <w:sz w:val="21"/>
                    <w:szCs w:val="21"/>
                  </w:rPr>
                  <w:t xml:space="preserve">20 technical staff, respectively. Institutions represented included the Ministry of Finance and Economic Affairs, Ministry of Environment, Climate Change and Natural Resources, Gambia Maritime Administration, Department of Forestry, University of The Gambia, TANGO, West Africa Bird Study Association, Gambia Environmental Alliance, and related initiatives (ABS and EbA projects). These activities strengthened stakeholder awareness, built technical capacity, and promoted inclusive participation in preparation for BIOFIN </w:t>
                </w:r>
                <w:r w:rsidRPr="00F7781E">
                  <w:rPr>
                    <w:rFonts w:ascii="Segoe UI" w:eastAsia="Times New Roman" w:hAnsi="Segoe UI" w:cs="Segoe UI"/>
                    <w:sz w:val="21"/>
                    <w:szCs w:val="21"/>
                  </w:rPr>
                  <w:lastRenderedPageBreak/>
                  <w:t>analytical work.                                                                                                                                                                                                                                                                               3. Accelerated Implementation Readiness The onboarding and operationalization of core project staff enabled improved coordination, timely establishment of governance mechanisms, and completion of inception‑phase activities. This has positioned the project to transition to full technical implementation in subsequent quarters.</w:t>
                </w:r>
              </w:sdtContent>
            </w:sdt>
          </w:p>
        </w:tc>
      </w:tr>
    </w:tbl>
    <w:p w14:paraId="689B2628" w14:textId="77777777" w:rsidR="008C68C1" w:rsidRDefault="008C68C1" w:rsidP="008C68C1">
      <w:pPr>
        <w:rPr>
          <w:rFonts w:ascii="Aptos" w:hAnsi="Aptos" w:cstheme="minorHAnsi"/>
          <w:b/>
        </w:rPr>
      </w:pPr>
    </w:p>
    <w:p w14:paraId="2313CBB0" w14:textId="77777777" w:rsidR="008C68C1" w:rsidRDefault="008C68C1">
      <w:pPr>
        <w:rPr>
          <w:rFonts w:ascii="Aptos" w:hAnsi="Aptos" w:cstheme="minorHAnsi"/>
          <w:b/>
        </w:rPr>
      </w:pPr>
      <w:r>
        <w:rPr>
          <w:rFonts w:ascii="Aptos" w:hAnsi="Aptos" w:cstheme="minorHAnsi"/>
          <w:b/>
        </w:rPr>
        <w:br w:type="page"/>
      </w:r>
    </w:p>
    <w:p w14:paraId="4979DBC7" w14:textId="77777777" w:rsidR="00342775" w:rsidRPr="008C68C1" w:rsidRDefault="00342775" w:rsidP="00854D63">
      <w:pPr>
        <w:ind w:left="720"/>
        <w:rPr>
          <w:rFonts w:ascii="Aptos" w:hAnsi="Aptos" w:cstheme="minorHAnsi"/>
          <w:b/>
        </w:rPr>
      </w:pPr>
      <w:r w:rsidRPr="008C68C1">
        <w:rPr>
          <w:rFonts w:ascii="Aptos" w:hAnsi="Aptos" w:cstheme="minorHAnsi"/>
          <w:b/>
        </w:rPr>
        <w:lastRenderedPageBreak/>
        <w:t>B.</w:t>
      </w:r>
      <w:r w:rsidR="00E6450F" w:rsidRPr="008C68C1">
        <w:rPr>
          <w:rFonts w:ascii="Aptos" w:hAnsi="Aptos" w:cstheme="minorHAnsi"/>
          <w:b/>
        </w:rPr>
        <w:t>2</w:t>
      </w:r>
      <w:r w:rsidR="00AC78C7" w:rsidRPr="008C68C1">
        <w:rPr>
          <w:rFonts w:ascii="Aptos" w:hAnsi="Aptos" w:cstheme="minorHAnsi"/>
          <w:b/>
        </w:rPr>
        <w:t xml:space="preserve"> Results on</w:t>
      </w:r>
      <w:r w:rsidRPr="008C68C1">
        <w:rPr>
          <w:rFonts w:ascii="Aptos" w:hAnsi="Aptos" w:cstheme="minorHAnsi"/>
          <w:b/>
        </w:rPr>
        <w:t xml:space="preserve"> Gender </w:t>
      </w:r>
      <w:r w:rsidR="00BB232E" w:rsidRPr="008C68C1">
        <w:rPr>
          <w:rFonts w:ascii="Aptos" w:hAnsi="Aptos" w:cstheme="minorHAnsi"/>
          <w:b/>
        </w:rPr>
        <w:t>Equality and Women’s Empowerment</w:t>
      </w:r>
      <w:r w:rsidR="00AC78C7" w:rsidRPr="008C68C1">
        <w:rPr>
          <w:rFonts w:ascii="Aptos" w:hAnsi="Aptos" w:cstheme="minorHAnsi"/>
          <w:b/>
        </w:rPr>
        <w:t xml:space="preserve"> </w:t>
      </w:r>
    </w:p>
    <w:p w14:paraId="62F14E03" w14:textId="77777777" w:rsidR="00812C54" w:rsidRPr="00382D26" w:rsidRDefault="00BB232E" w:rsidP="00812C54">
      <w:pPr>
        <w:spacing w:after="0" w:line="240" w:lineRule="auto"/>
        <w:ind w:left="720"/>
        <w:jc w:val="both"/>
        <w:rPr>
          <w:rFonts w:ascii="Aptos" w:eastAsia="Arial" w:hAnsi="Aptos" w:cstheme="minorHAnsi"/>
          <w:b/>
          <w:i/>
          <w:iCs/>
          <w:color w:val="808080" w:themeColor="background1" w:themeShade="80"/>
        </w:rPr>
      </w:pPr>
      <w:r w:rsidRPr="00382D26">
        <w:rPr>
          <w:rFonts w:ascii="Aptos" w:hAnsi="Aptos" w:cstheme="minorHAnsi"/>
          <w:b/>
          <w:i/>
          <w:iCs/>
          <w:color w:val="808080" w:themeColor="background1" w:themeShade="80"/>
        </w:rPr>
        <w:t xml:space="preserve">Guidance: </w:t>
      </w:r>
      <w:r w:rsidR="00812C54" w:rsidRPr="006C7F41">
        <w:rPr>
          <w:rFonts w:ascii="Aptos" w:eastAsia="Arial" w:hAnsi="Aptos" w:cstheme="minorHAnsi"/>
          <w:b/>
          <w:i/>
          <w:iCs/>
          <w:color w:val="808080" w:themeColor="background1" w:themeShade="80"/>
        </w:rPr>
        <w:t>What specific initiatives has your country implemented to ensure women’s participation/engagement in biodiversity finance activities</w:t>
      </w:r>
      <w:r w:rsidR="00812C54">
        <w:rPr>
          <w:rFonts w:ascii="Aptos" w:eastAsia="Arial" w:hAnsi="Aptos" w:cstheme="minorHAnsi"/>
          <w:b/>
          <w:i/>
          <w:iCs/>
          <w:color w:val="808080" w:themeColor="background1" w:themeShade="80"/>
        </w:rPr>
        <w:t>.</w:t>
      </w:r>
    </w:p>
    <w:p w14:paraId="5E4AB86F" w14:textId="77777777" w:rsidR="00812C54" w:rsidRDefault="00812C54" w:rsidP="00BB232E">
      <w:pPr>
        <w:spacing w:after="0" w:line="240" w:lineRule="auto"/>
        <w:ind w:left="720"/>
        <w:jc w:val="both"/>
        <w:rPr>
          <w:rFonts w:ascii="Aptos" w:eastAsia="Arial" w:hAnsi="Aptos" w:cstheme="minorHAnsi"/>
          <w:b/>
          <w:i/>
          <w:iCs/>
          <w:color w:val="808080" w:themeColor="background1" w:themeShade="80"/>
        </w:rPr>
      </w:pPr>
    </w:p>
    <w:p w14:paraId="73925103" w14:textId="77777777" w:rsidR="00E95E86" w:rsidRPr="00382D26" w:rsidRDefault="00BB232E" w:rsidP="00BB232E">
      <w:pPr>
        <w:spacing w:after="0" w:line="240" w:lineRule="auto"/>
        <w:ind w:left="720"/>
        <w:jc w:val="both"/>
        <w:rPr>
          <w:rFonts w:ascii="Aptos" w:eastAsia="Arial" w:hAnsi="Aptos" w:cstheme="minorHAnsi"/>
          <w:b/>
          <w:i/>
          <w:iCs/>
          <w:color w:val="808080" w:themeColor="background1" w:themeShade="80"/>
        </w:rPr>
      </w:pPr>
      <w:r w:rsidRPr="00382D26">
        <w:rPr>
          <w:rFonts w:ascii="Aptos" w:eastAsia="Arial" w:hAnsi="Aptos" w:cstheme="minorHAnsi"/>
          <w:b/>
          <w:i/>
          <w:iCs/>
          <w:color w:val="808080" w:themeColor="background1" w:themeShade="80"/>
        </w:rPr>
        <w:t xml:space="preserve">Highlight concrete outcome/output results achieved or under-achieved towards gender equality and women’s empowerment in the year. Analyze what worked well and/or did not work well and why. </w:t>
      </w:r>
    </w:p>
    <w:tbl>
      <w:tblPr>
        <w:tblStyle w:val="TableGrid"/>
        <w:tblW w:w="0" w:type="auto"/>
        <w:tblInd w:w="720" w:type="dxa"/>
        <w:tblLook w:val="04A0" w:firstRow="1" w:lastRow="0" w:firstColumn="1" w:lastColumn="0" w:noHBand="0" w:noVBand="1"/>
      </w:tblPr>
      <w:tblGrid>
        <w:gridCol w:w="16550"/>
      </w:tblGrid>
      <w:tr w:rsidR="00E95E86" w:rsidRPr="00382D26" w14:paraId="21A44472" w14:textId="77777777" w:rsidTr="00E95E86">
        <w:tc>
          <w:tcPr>
            <w:tcW w:w="17270" w:type="dxa"/>
          </w:tcPr>
          <w:p w14:paraId="4F3AE65C" w14:textId="4578E520" w:rsidR="00E95E86" w:rsidRPr="00382D26" w:rsidRDefault="00A470FB" w:rsidP="00BB232E">
            <w:pPr>
              <w:jc w:val="both"/>
              <w:rPr>
                <w:rFonts w:ascii="Aptos" w:eastAsia="Arial" w:hAnsi="Aptos" w:cstheme="minorHAnsi"/>
                <w:b/>
                <w:i/>
                <w:iCs/>
                <w:color w:val="808080" w:themeColor="background1" w:themeShade="80"/>
              </w:rPr>
            </w:pPr>
            <w:r w:rsidRPr="00A470FB">
              <w:rPr>
                <w:rFonts w:ascii="Segoe UI" w:eastAsia="Times New Roman" w:hAnsi="Segoe UI" w:cs="Segoe UI"/>
                <w:sz w:val="21"/>
                <w:szCs w:val="21"/>
              </w:rPr>
              <w:t>The project applied a gender‑responsive approach in line with UNDP Gender Marker, promoting balanced participation across all engagements. Women represented 36% of participants (24 out of 67) at the launch workshop. Moving forward, the project will aim to further increase women’s participation in Q</w:t>
            </w:r>
            <w:r>
              <w:rPr>
                <w:rFonts w:ascii="Segoe UI" w:eastAsia="Times New Roman" w:hAnsi="Segoe UI" w:cs="Segoe UI"/>
                <w:sz w:val="21"/>
                <w:szCs w:val="21"/>
              </w:rPr>
              <w:t>3</w:t>
            </w:r>
            <w:r w:rsidRPr="00A470FB">
              <w:rPr>
                <w:rFonts w:ascii="Segoe UI" w:eastAsia="Times New Roman" w:hAnsi="Segoe UI" w:cs="Segoe UI"/>
                <w:sz w:val="21"/>
                <w:szCs w:val="21"/>
              </w:rPr>
              <w:t xml:space="preserve"> consultations and technical processes while integrating gender considerations into BIOFIN analyses and solutions.</w:t>
            </w:r>
          </w:p>
        </w:tc>
      </w:tr>
    </w:tbl>
    <w:p w14:paraId="35E287E8" w14:textId="77777777" w:rsidR="00A73607" w:rsidRPr="00382D26" w:rsidRDefault="00A73607" w:rsidP="00A8488B">
      <w:pPr>
        <w:rPr>
          <w:rFonts w:ascii="Aptos" w:hAnsi="Aptos" w:cstheme="minorHAnsi"/>
          <w:b/>
        </w:rPr>
      </w:pPr>
    </w:p>
    <w:p w14:paraId="4E84957D" w14:textId="77777777" w:rsidR="00591635" w:rsidRPr="00382D26" w:rsidRDefault="00591635" w:rsidP="00F470D7">
      <w:pPr>
        <w:pStyle w:val="ListParagraph"/>
        <w:rPr>
          <w:rFonts w:ascii="Aptos" w:hAnsi="Aptos" w:cstheme="minorHAnsi"/>
          <w:b/>
          <w:bCs/>
        </w:rPr>
      </w:pPr>
      <w:r w:rsidRPr="00382D26">
        <w:rPr>
          <w:rFonts w:ascii="Aptos" w:eastAsia="Arial" w:hAnsi="Aptos" w:cstheme="minorHAnsi"/>
          <w:b/>
          <w:bCs/>
        </w:rPr>
        <w:t>B.</w:t>
      </w:r>
      <w:r w:rsidR="00E6450F">
        <w:rPr>
          <w:rFonts w:ascii="Aptos" w:eastAsia="Arial" w:hAnsi="Aptos" w:cstheme="minorHAnsi"/>
          <w:b/>
          <w:bCs/>
        </w:rPr>
        <w:t>3</w:t>
      </w:r>
      <w:r w:rsidRPr="00382D26">
        <w:rPr>
          <w:rFonts w:ascii="Aptos" w:eastAsia="Arial" w:hAnsi="Aptos" w:cstheme="minorHAnsi"/>
          <w:b/>
          <w:bCs/>
        </w:rPr>
        <w:t xml:space="preserve"> </w:t>
      </w:r>
      <w:r w:rsidR="00A73607" w:rsidRPr="00382D26">
        <w:rPr>
          <w:rFonts w:ascii="Aptos" w:eastAsia="Arial" w:hAnsi="Aptos" w:cstheme="minorHAnsi"/>
          <w:b/>
          <w:bCs/>
        </w:rPr>
        <w:t>K</w:t>
      </w:r>
      <w:r w:rsidRPr="00382D26">
        <w:rPr>
          <w:rFonts w:ascii="Aptos" w:eastAsia="Arial" w:hAnsi="Aptos" w:cstheme="minorHAnsi"/>
          <w:b/>
          <w:bCs/>
        </w:rPr>
        <w:t xml:space="preserve">ey results achieved </w:t>
      </w:r>
      <w:r w:rsidR="0096781A" w:rsidRPr="00382D26">
        <w:rPr>
          <w:rFonts w:ascii="Aptos" w:eastAsia="Arial" w:hAnsi="Aptos" w:cstheme="minorHAnsi"/>
          <w:b/>
          <w:bCs/>
        </w:rPr>
        <w:t xml:space="preserve">through </w:t>
      </w:r>
      <w:r w:rsidR="004605D7" w:rsidRPr="00382D26">
        <w:rPr>
          <w:rFonts w:ascii="Aptos" w:eastAsia="Arial" w:hAnsi="Aptos" w:cstheme="minorHAnsi"/>
          <w:b/>
          <w:bCs/>
        </w:rPr>
        <w:t>P</w:t>
      </w:r>
      <w:r w:rsidR="0096781A" w:rsidRPr="00382D26">
        <w:rPr>
          <w:rFonts w:ascii="Aptos" w:eastAsia="Arial" w:hAnsi="Aptos" w:cstheme="minorHAnsi"/>
          <w:b/>
          <w:bCs/>
        </w:rPr>
        <w:t>artnerships</w:t>
      </w:r>
      <w:r w:rsidR="00FB49E7">
        <w:rPr>
          <w:rFonts w:ascii="Aptos" w:eastAsia="Arial" w:hAnsi="Aptos" w:cstheme="minorHAnsi"/>
          <w:b/>
          <w:bCs/>
        </w:rPr>
        <w:t xml:space="preserve"> and Stakeholder Engagement Strategy</w:t>
      </w:r>
    </w:p>
    <w:p w14:paraId="4F67BDD1" w14:textId="77777777" w:rsidR="00114AFC" w:rsidRDefault="00B03A4E" w:rsidP="00F470D7">
      <w:pPr>
        <w:pStyle w:val="ListParagraph"/>
        <w:rPr>
          <w:rFonts w:ascii="Aptos" w:eastAsia="Arial" w:hAnsi="Aptos" w:cstheme="minorHAnsi"/>
          <w:b/>
          <w:i/>
          <w:iCs/>
          <w:color w:val="808080" w:themeColor="background1" w:themeShade="80"/>
        </w:rPr>
      </w:pPr>
      <w:r w:rsidRPr="00382D26">
        <w:rPr>
          <w:rFonts w:ascii="Aptos" w:hAnsi="Aptos" w:cstheme="minorHAnsi"/>
          <w:b/>
          <w:i/>
          <w:iCs/>
          <w:color w:val="808080" w:themeColor="background1" w:themeShade="80"/>
        </w:rPr>
        <w:t xml:space="preserve">Guidance: Highlight results that the Project achieved through strategic </w:t>
      </w:r>
      <w:r w:rsidRPr="00382D26">
        <w:rPr>
          <w:rFonts w:ascii="Aptos" w:eastAsia="Arial" w:hAnsi="Aptos" w:cstheme="minorHAnsi"/>
          <w:b/>
          <w:i/>
          <w:iCs/>
          <w:color w:val="808080" w:themeColor="background1" w:themeShade="80"/>
        </w:rPr>
        <w:t xml:space="preserve">partnership with </w:t>
      </w:r>
      <w:r w:rsidR="0088072B" w:rsidRPr="00382D26">
        <w:rPr>
          <w:rFonts w:ascii="Aptos" w:eastAsia="Arial" w:hAnsi="Aptos" w:cstheme="minorHAnsi"/>
          <w:b/>
          <w:i/>
          <w:iCs/>
          <w:color w:val="808080" w:themeColor="background1" w:themeShade="80"/>
        </w:rPr>
        <w:t xml:space="preserve">government, </w:t>
      </w:r>
      <w:r w:rsidRPr="00382D26">
        <w:rPr>
          <w:rFonts w:ascii="Aptos" w:eastAsia="Arial" w:hAnsi="Aptos" w:cstheme="minorHAnsi"/>
          <w:b/>
          <w:i/>
          <w:iCs/>
          <w:color w:val="808080" w:themeColor="background1" w:themeShade="80"/>
        </w:rPr>
        <w:t>other UN agencies,</w:t>
      </w:r>
      <w:r w:rsidR="00AE0501" w:rsidRPr="00382D26">
        <w:rPr>
          <w:rFonts w:ascii="Aptos" w:eastAsia="Arial" w:hAnsi="Aptos" w:cstheme="minorHAnsi"/>
          <w:b/>
          <w:i/>
          <w:iCs/>
          <w:color w:val="808080" w:themeColor="background1" w:themeShade="80"/>
        </w:rPr>
        <w:t xml:space="preserve"> </w:t>
      </w:r>
      <w:r w:rsidRPr="00382D26">
        <w:rPr>
          <w:rFonts w:ascii="Aptos" w:eastAsia="Arial" w:hAnsi="Aptos" w:cstheme="minorHAnsi"/>
          <w:b/>
          <w:i/>
          <w:iCs/>
          <w:color w:val="808080" w:themeColor="background1" w:themeShade="80"/>
        </w:rPr>
        <w:t>private sector, IFIs, Vertical Funds, foundations, etc</w:t>
      </w:r>
      <w:r w:rsidR="00E662F6" w:rsidRPr="00382D26">
        <w:rPr>
          <w:rFonts w:ascii="Aptos" w:eastAsia="Arial" w:hAnsi="Aptos" w:cstheme="minorHAnsi"/>
          <w:b/>
          <w:i/>
          <w:iCs/>
          <w:color w:val="808080" w:themeColor="background1" w:themeShade="80"/>
        </w:rPr>
        <w:t xml:space="preserve">. </w:t>
      </w:r>
      <w:r w:rsidR="00B55E1C">
        <w:rPr>
          <w:rFonts w:ascii="Aptos" w:eastAsia="Arial" w:hAnsi="Aptos" w:cstheme="minorHAnsi"/>
          <w:b/>
          <w:i/>
          <w:iCs/>
          <w:color w:val="808080" w:themeColor="background1" w:themeShade="80"/>
        </w:rPr>
        <w:t>You may also Include p</w:t>
      </w:r>
      <w:r w:rsidR="00B55E1C" w:rsidRPr="00B55E1C">
        <w:rPr>
          <w:rFonts w:ascii="Aptos" w:eastAsia="Arial" w:hAnsi="Aptos" w:cstheme="minorHAnsi"/>
          <w:b/>
          <w:i/>
          <w:iCs/>
          <w:color w:val="808080" w:themeColor="background1" w:themeShade="80"/>
        </w:rPr>
        <w:t xml:space="preserve">rogress in the inception </w:t>
      </w:r>
      <w:r w:rsidR="00B55E1C">
        <w:rPr>
          <w:rFonts w:ascii="Aptos" w:eastAsia="Arial" w:hAnsi="Aptos" w:cstheme="minorHAnsi"/>
          <w:b/>
          <w:i/>
          <w:iCs/>
          <w:color w:val="808080" w:themeColor="background1" w:themeShade="80"/>
        </w:rPr>
        <w:t>workshop</w:t>
      </w:r>
      <w:r w:rsidR="00B55E1C" w:rsidRPr="00B55E1C">
        <w:rPr>
          <w:rFonts w:ascii="Aptos" w:eastAsia="Arial" w:hAnsi="Aptos" w:cstheme="minorHAnsi"/>
          <w:b/>
          <w:i/>
          <w:iCs/>
          <w:color w:val="808080" w:themeColor="background1" w:themeShade="80"/>
        </w:rPr>
        <w:t>, steering committee establishment</w:t>
      </w:r>
      <w:r w:rsidR="00B55E1C">
        <w:rPr>
          <w:rFonts w:ascii="Aptos" w:eastAsia="Arial" w:hAnsi="Aptos" w:cstheme="minorHAnsi"/>
          <w:b/>
          <w:i/>
          <w:iCs/>
          <w:color w:val="808080" w:themeColor="background1" w:themeShade="80"/>
        </w:rPr>
        <w:t xml:space="preserve">, </w:t>
      </w:r>
      <w:r w:rsidR="00B55E1C" w:rsidRPr="00B55E1C">
        <w:rPr>
          <w:rFonts w:ascii="Aptos" w:eastAsia="Arial" w:hAnsi="Aptos" w:cstheme="minorHAnsi"/>
          <w:b/>
          <w:i/>
          <w:iCs/>
          <w:color w:val="808080" w:themeColor="background1" w:themeShade="80"/>
        </w:rPr>
        <w:t>and launch event</w:t>
      </w:r>
      <w:r w:rsidR="00B55E1C">
        <w:rPr>
          <w:rFonts w:ascii="Aptos" w:eastAsia="Arial" w:hAnsi="Aptos" w:cstheme="minorHAnsi"/>
          <w:b/>
          <w:i/>
          <w:iCs/>
          <w:color w:val="808080" w:themeColor="background1" w:themeShade="80"/>
        </w:rPr>
        <w:t>.</w:t>
      </w:r>
    </w:p>
    <w:p w14:paraId="59E9D9DC" w14:textId="77777777" w:rsidR="00B55E1C" w:rsidRPr="00382D26" w:rsidRDefault="00B55E1C" w:rsidP="00F470D7">
      <w:pPr>
        <w:pStyle w:val="ListParagraph"/>
        <w:rPr>
          <w:rFonts w:ascii="Aptos" w:eastAsia="Arial" w:hAnsi="Aptos" w:cstheme="minorHAnsi"/>
          <w:b/>
          <w:i/>
          <w:iCs/>
          <w:color w:val="808080" w:themeColor="background1" w:themeShade="80"/>
        </w:rPr>
      </w:pPr>
    </w:p>
    <w:tbl>
      <w:tblPr>
        <w:tblStyle w:val="TableGrid"/>
        <w:tblW w:w="0" w:type="auto"/>
        <w:tblInd w:w="720" w:type="dxa"/>
        <w:tblLook w:val="04A0" w:firstRow="1" w:lastRow="0" w:firstColumn="1" w:lastColumn="0" w:noHBand="0" w:noVBand="1"/>
      </w:tblPr>
      <w:tblGrid>
        <w:gridCol w:w="16550"/>
      </w:tblGrid>
      <w:tr w:rsidR="00E95E86" w:rsidRPr="00382D26" w14:paraId="6D716F54" w14:textId="77777777" w:rsidTr="36D781B0">
        <w:tc>
          <w:tcPr>
            <w:tcW w:w="17270" w:type="dxa"/>
          </w:tcPr>
          <w:p w14:paraId="0EF66BA2" w14:textId="4AEDF6F7" w:rsidR="002A2C7D" w:rsidRPr="002A2C7D" w:rsidRDefault="001D6471" w:rsidP="002A2C7D">
            <w:pPr>
              <w:pStyle w:val="NormalWeb"/>
              <w:spacing w:line="300" w:lineRule="atLeast"/>
              <w:rPr>
                <w:rFonts w:ascii="Segoe UI" w:hAnsi="Segoe UI" w:cs="Segoe UI"/>
                <w:sz w:val="21"/>
                <w:szCs w:val="21"/>
              </w:rPr>
            </w:pPr>
            <w:sdt>
              <w:sdtPr>
                <w:rPr>
                  <w:rFonts w:ascii="Aptos" w:hAnsi="Aptos" w:cstheme="minorHAnsi"/>
                  <w:b/>
                  <w:iCs/>
                  <w:color w:val="808080" w:themeColor="background1" w:themeShade="80"/>
                </w:rPr>
                <w:alias w:val="projectdescription"/>
                <w:tag w:val="projectdescription"/>
                <w:id w:val="56754388"/>
                <w:placeholder>
                  <w:docPart w:val="3A0374B15F724035ABB1FB3B47541DA3"/>
                </w:placeholder>
                <w:showingPlcHdr/>
                <w:text/>
              </w:sdtPr>
              <w:sdtEndPr/>
              <w:sdtContent>
                <w:r w:rsidR="00B6787E" w:rsidRPr="00EB1E0A">
                  <w:rPr>
                    <w:rStyle w:val="PlaceholderText"/>
                    <w:rFonts w:cstheme="minorHAnsi"/>
                    <w:sz w:val="20"/>
                  </w:rPr>
                  <w:t>Click or tap here to enter text.</w:t>
                </w:r>
              </w:sdtContent>
            </w:sdt>
            <w:r w:rsidR="002A2C7D" w:rsidRPr="002A2C7D">
              <w:rPr>
                <w:rFonts w:ascii="Segoe UI" w:hAnsi="Segoe UI" w:cs="Segoe UI"/>
                <w:sz w:val="21"/>
                <w:szCs w:val="21"/>
              </w:rPr>
              <w:t xml:space="preserve">During the reporting period, the project strengthened partnerships through the successful convening of the </w:t>
            </w:r>
            <w:r w:rsidR="002A2C7D" w:rsidRPr="00B33DB9">
              <w:rPr>
                <w:rFonts w:ascii="Segoe UI" w:hAnsi="Segoe UI" w:cs="Segoe UI"/>
                <w:sz w:val="21"/>
                <w:szCs w:val="21"/>
              </w:rPr>
              <w:t>BIOFIN Project Launch Workshop</w:t>
            </w:r>
            <w:r w:rsidR="002A2C7D" w:rsidRPr="002A2C7D">
              <w:rPr>
                <w:rFonts w:ascii="Segoe UI" w:hAnsi="Segoe UI" w:cs="Segoe UI"/>
                <w:sz w:val="21"/>
                <w:szCs w:val="21"/>
              </w:rPr>
              <w:t xml:space="preserve">, which brought together </w:t>
            </w:r>
            <w:r w:rsidR="002A2C7D" w:rsidRPr="00B33DB9">
              <w:rPr>
                <w:rFonts w:ascii="Segoe UI" w:hAnsi="Segoe UI" w:cs="Segoe UI"/>
                <w:sz w:val="21"/>
                <w:szCs w:val="21"/>
              </w:rPr>
              <w:t>67 participants (24 female and 43 male)</w:t>
            </w:r>
            <w:r w:rsidR="002A2C7D" w:rsidRPr="002A2C7D">
              <w:rPr>
                <w:rFonts w:ascii="Segoe UI" w:hAnsi="Segoe UI" w:cs="Segoe UI"/>
                <w:sz w:val="21"/>
                <w:szCs w:val="21"/>
              </w:rPr>
              <w:t xml:space="preserve"> from key sectors, including </w:t>
            </w:r>
            <w:r w:rsidR="002A2C7D">
              <w:rPr>
                <w:rFonts w:ascii="Segoe UI" w:hAnsi="Segoe UI" w:cs="Segoe UI"/>
                <w:sz w:val="21"/>
                <w:szCs w:val="21"/>
              </w:rPr>
              <w:t>Ministry of E</w:t>
            </w:r>
            <w:r w:rsidR="002A2C7D" w:rsidRPr="002A2C7D">
              <w:rPr>
                <w:rFonts w:ascii="Segoe UI" w:hAnsi="Segoe UI" w:cs="Segoe UI"/>
                <w:sz w:val="21"/>
                <w:szCs w:val="21"/>
              </w:rPr>
              <w:t xml:space="preserve">nvironment, </w:t>
            </w:r>
            <w:r w:rsidR="002A2C7D">
              <w:rPr>
                <w:rFonts w:ascii="Segoe UI" w:hAnsi="Segoe UI" w:cs="Segoe UI"/>
                <w:sz w:val="21"/>
                <w:szCs w:val="21"/>
              </w:rPr>
              <w:t>Fi</w:t>
            </w:r>
            <w:r w:rsidR="002A2C7D" w:rsidRPr="002A2C7D">
              <w:rPr>
                <w:rFonts w:ascii="Segoe UI" w:hAnsi="Segoe UI" w:cs="Segoe UI"/>
                <w:sz w:val="21"/>
                <w:szCs w:val="21"/>
              </w:rPr>
              <w:t>nance,</w:t>
            </w:r>
            <w:r w:rsidR="002A2C7D">
              <w:rPr>
                <w:rFonts w:ascii="Segoe UI" w:hAnsi="Segoe UI" w:cs="Segoe UI"/>
                <w:sz w:val="21"/>
                <w:szCs w:val="21"/>
              </w:rPr>
              <w:t xml:space="preserve"> Agriculture, Fisheries</w:t>
            </w:r>
            <w:r w:rsidR="002A2C7D" w:rsidRPr="002A2C7D">
              <w:rPr>
                <w:rFonts w:ascii="Segoe UI" w:hAnsi="Segoe UI" w:cs="Segoe UI"/>
                <w:sz w:val="21"/>
                <w:szCs w:val="21"/>
              </w:rPr>
              <w:t xml:space="preserve">, and </w:t>
            </w:r>
            <w:r w:rsidR="00B33DB9">
              <w:rPr>
                <w:rFonts w:ascii="Segoe UI" w:hAnsi="Segoe UI" w:cs="Segoe UI"/>
                <w:sz w:val="21"/>
                <w:szCs w:val="21"/>
              </w:rPr>
              <w:t>National Environment Agency</w:t>
            </w:r>
            <w:r w:rsidR="002A2C7D" w:rsidRPr="002A2C7D">
              <w:rPr>
                <w:rFonts w:ascii="Segoe UI" w:hAnsi="Segoe UI" w:cs="Segoe UI"/>
                <w:sz w:val="21"/>
                <w:szCs w:val="21"/>
              </w:rPr>
              <w:t xml:space="preserve">. In addition, a </w:t>
            </w:r>
            <w:r w:rsidR="002A2C7D" w:rsidRPr="00B33DB9">
              <w:rPr>
                <w:rFonts w:ascii="Segoe UI" w:hAnsi="Segoe UI" w:cs="Segoe UI"/>
                <w:sz w:val="21"/>
                <w:szCs w:val="21"/>
              </w:rPr>
              <w:t>two-day technical training session engaged 20 participants,</w:t>
            </w:r>
            <w:r w:rsidR="002A2C7D" w:rsidRPr="002A2C7D">
              <w:rPr>
                <w:rFonts w:ascii="Segoe UI" w:hAnsi="Segoe UI" w:cs="Segoe UI"/>
                <w:sz w:val="21"/>
                <w:szCs w:val="21"/>
              </w:rPr>
              <w:t xml:space="preserve"> further deepening technical understanding of the BIOFIN methodology.</w:t>
            </w:r>
          </w:p>
          <w:p w14:paraId="1E8BD4C2" w14:textId="77777777" w:rsidR="002A2C7D" w:rsidRPr="002A2C7D" w:rsidRDefault="002A2C7D" w:rsidP="002A2C7D">
            <w:pPr>
              <w:spacing w:before="100" w:beforeAutospacing="1" w:after="100" w:afterAutospacing="1" w:line="300" w:lineRule="atLeast"/>
              <w:rPr>
                <w:rFonts w:ascii="Segoe UI" w:eastAsia="Times New Roman" w:hAnsi="Segoe UI" w:cs="Segoe UI"/>
                <w:sz w:val="21"/>
                <w:szCs w:val="21"/>
              </w:rPr>
            </w:pPr>
            <w:r w:rsidRPr="002A2C7D">
              <w:rPr>
                <w:rFonts w:ascii="Segoe UI" w:eastAsia="Times New Roman" w:hAnsi="Segoe UI" w:cs="Segoe UI"/>
                <w:sz w:val="21"/>
                <w:szCs w:val="21"/>
              </w:rPr>
              <w:t>The launch workshop served to introduce the BIOFIN approach, clarify institutional roles, and build a shared understanding of biodiversity finance challenges in The Gambia. Key outcomes included:</w:t>
            </w:r>
          </w:p>
          <w:p w14:paraId="756DE513" w14:textId="5FD76ADD" w:rsidR="002A2C7D" w:rsidRPr="002A2C7D" w:rsidRDefault="002A2C7D" w:rsidP="002A2C7D">
            <w:pPr>
              <w:numPr>
                <w:ilvl w:val="0"/>
                <w:numId w:val="36"/>
              </w:numPr>
              <w:spacing w:before="100" w:beforeAutospacing="1" w:after="100" w:afterAutospacing="1" w:line="300" w:lineRule="atLeast"/>
              <w:rPr>
                <w:rFonts w:ascii="Segoe UI" w:eastAsia="Times New Roman" w:hAnsi="Segoe UI" w:cs="Segoe UI"/>
                <w:sz w:val="21"/>
                <w:szCs w:val="21"/>
              </w:rPr>
            </w:pPr>
            <w:r w:rsidRPr="002A2C7D">
              <w:rPr>
                <w:rFonts w:ascii="Segoe UI" w:eastAsia="Times New Roman" w:hAnsi="Segoe UI" w:cs="Segoe UI"/>
                <w:sz w:val="21"/>
                <w:szCs w:val="21"/>
              </w:rPr>
              <w:t>Increased awareness of the BIOFIN methodology and its relevance to national priorities</w:t>
            </w:r>
          </w:p>
          <w:p w14:paraId="13F9F880" w14:textId="7136D6B2" w:rsidR="002A2C7D" w:rsidRPr="002A2C7D" w:rsidRDefault="002A2C7D" w:rsidP="002A2C7D">
            <w:pPr>
              <w:numPr>
                <w:ilvl w:val="0"/>
                <w:numId w:val="36"/>
              </w:numPr>
              <w:spacing w:before="100" w:beforeAutospacing="1" w:after="100" w:afterAutospacing="1" w:line="300" w:lineRule="atLeast"/>
              <w:rPr>
                <w:rFonts w:ascii="Segoe UI" w:eastAsia="Times New Roman" w:hAnsi="Segoe UI" w:cs="Segoe UI"/>
                <w:sz w:val="21"/>
                <w:szCs w:val="21"/>
              </w:rPr>
            </w:pPr>
            <w:r w:rsidRPr="002A2C7D">
              <w:rPr>
                <w:rFonts w:ascii="Segoe UI" w:eastAsia="Times New Roman" w:hAnsi="Segoe UI" w:cs="Segoe UI"/>
                <w:sz w:val="21"/>
                <w:szCs w:val="21"/>
              </w:rPr>
              <w:t>Validation of the project’s implementation approach and sequencing</w:t>
            </w:r>
          </w:p>
          <w:p w14:paraId="77BEFDDE" w14:textId="51C9C3E5" w:rsidR="002A2C7D" w:rsidRPr="002A2C7D" w:rsidRDefault="002A2C7D" w:rsidP="002A2C7D">
            <w:pPr>
              <w:numPr>
                <w:ilvl w:val="0"/>
                <w:numId w:val="36"/>
              </w:numPr>
              <w:spacing w:before="100" w:beforeAutospacing="1" w:after="100" w:afterAutospacing="1" w:line="300" w:lineRule="atLeast"/>
              <w:rPr>
                <w:rFonts w:ascii="Segoe UI" w:eastAsia="Times New Roman" w:hAnsi="Segoe UI" w:cs="Segoe UI"/>
                <w:sz w:val="21"/>
                <w:szCs w:val="21"/>
              </w:rPr>
            </w:pPr>
            <w:r w:rsidRPr="002A2C7D">
              <w:rPr>
                <w:rFonts w:ascii="Segoe UI" w:eastAsia="Times New Roman" w:hAnsi="Segoe UI" w:cs="Segoe UI"/>
                <w:sz w:val="21"/>
                <w:szCs w:val="21"/>
              </w:rPr>
              <w:t>Strengthened inter</w:t>
            </w:r>
            <w:r w:rsidRPr="002A2C7D">
              <w:rPr>
                <w:rFonts w:ascii="Segoe UI" w:eastAsia="Times New Roman" w:hAnsi="Segoe UI" w:cs="Segoe UI"/>
                <w:sz w:val="21"/>
                <w:szCs w:val="21"/>
              </w:rPr>
              <w:noBreakHyphen/>
              <w:t>institutional collaboration and stakeholder commitment</w:t>
            </w:r>
          </w:p>
          <w:p w14:paraId="751E36C4" w14:textId="446D1AD5" w:rsidR="002A2C7D" w:rsidRPr="002A2C7D" w:rsidRDefault="002A2C7D" w:rsidP="002A2C7D">
            <w:pPr>
              <w:numPr>
                <w:ilvl w:val="0"/>
                <w:numId w:val="36"/>
              </w:numPr>
              <w:spacing w:before="100" w:beforeAutospacing="1" w:after="100" w:afterAutospacing="1" w:line="300" w:lineRule="atLeast"/>
              <w:rPr>
                <w:rFonts w:ascii="Segoe UI" w:eastAsia="Times New Roman" w:hAnsi="Segoe UI" w:cs="Segoe UI"/>
                <w:sz w:val="21"/>
                <w:szCs w:val="21"/>
              </w:rPr>
            </w:pPr>
            <w:r w:rsidRPr="002A2C7D">
              <w:rPr>
                <w:rFonts w:ascii="Segoe UI" w:eastAsia="Times New Roman" w:hAnsi="Segoe UI" w:cs="Segoe UI"/>
                <w:sz w:val="21"/>
                <w:szCs w:val="21"/>
              </w:rPr>
              <w:t>Identification of key sectors and stakeholders for subsequent analytical work</w:t>
            </w:r>
          </w:p>
          <w:p w14:paraId="2327E6A1" w14:textId="77777777" w:rsidR="002A2C7D" w:rsidRPr="002A2C7D" w:rsidRDefault="002A2C7D" w:rsidP="002A2C7D">
            <w:pPr>
              <w:spacing w:before="100" w:beforeAutospacing="1" w:after="100" w:afterAutospacing="1" w:line="300" w:lineRule="atLeast"/>
              <w:rPr>
                <w:rFonts w:ascii="Segoe UI" w:eastAsia="Times New Roman" w:hAnsi="Segoe UI" w:cs="Segoe UI"/>
                <w:sz w:val="21"/>
                <w:szCs w:val="21"/>
              </w:rPr>
            </w:pPr>
            <w:r w:rsidRPr="002A2C7D">
              <w:rPr>
                <w:rFonts w:ascii="Segoe UI" w:eastAsia="Times New Roman" w:hAnsi="Segoe UI" w:cs="Segoe UI"/>
                <w:sz w:val="21"/>
                <w:szCs w:val="21"/>
              </w:rPr>
              <w:t>Following the workshop, the establishment of the Project Steering Committee (PSC) and Project Technical Committee (PTC) provided structured mechanisms for continued coordination and oversight. Engagement with the Department of Parks and Wildlife Management (DPWM) as the national focal point further reinforced national ownership.</w:t>
            </w:r>
          </w:p>
          <w:p w14:paraId="4CC777D8" w14:textId="6DBC7F72" w:rsidR="002A2C7D" w:rsidRPr="002A2C7D" w:rsidRDefault="002A2C7D" w:rsidP="36D781B0">
            <w:pPr>
              <w:spacing w:before="100" w:beforeAutospacing="1" w:after="100" w:afterAutospacing="1" w:line="300" w:lineRule="atLeast"/>
              <w:rPr>
                <w:rFonts w:ascii="Segoe UI" w:eastAsia="Times New Roman" w:hAnsi="Segoe UI" w:cs="Segoe UI"/>
                <w:sz w:val="21"/>
                <w:szCs w:val="21"/>
              </w:rPr>
            </w:pPr>
            <w:r w:rsidRPr="36D781B0">
              <w:rPr>
                <w:rFonts w:ascii="Segoe UI" w:eastAsia="Times New Roman" w:hAnsi="Segoe UI" w:cs="Segoe UI"/>
                <w:sz w:val="21"/>
                <w:szCs w:val="21"/>
              </w:rPr>
              <w:t xml:space="preserve">Overall, these engagements laid a solid foundation for inclusive stakeholder participation, strengthened partnerships, and </w:t>
            </w:r>
            <w:r w:rsidR="11302195" w:rsidRPr="36D781B0">
              <w:rPr>
                <w:rFonts w:ascii="Segoe UI" w:eastAsia="Times New Roman" w:hAnsi="Segoe UI" w:cs="Segoe UI"/>
                <w:sz w:val="21"/>
                <w:szCs w:val="21"/>
              </w:rPr>
              <w:t>transitioned</w:t>
            </w:r>
            <w:r w:rsidRPr="36D781B0">
              <w:rPr>
                <w:rFonts w:ascii="Segoe UI" w:eastAsia="Times New Roman" w:hAnsi="Segoe UI" w:cs="Segoe UI"/>
                <w:sz w:val="21"/>
                <w:szCs w:val="21"/>
              </w:rPr>
              <w:t xml:space="preserve"> to technical implementation in the subsequent quarter.</w:t>
            </w:r>
          </w:p>
          <w:p w14:paraId="7B57AC14" w14:textId="1B4D6CA4" w:rsidR="00E95E86" w:rsidRPr="00382D26" w:rsidRDefault="00E95E86" w:rsidP="00F470D7">
            <w:pPr>
              <w:pStyle w:val="ListParagraph"/>
              <w:ind w:left="0"/>
              <w:rPr>
                <w:rFonts w:ascii="Aptos" w:hAnsi="Aptos" w:cstheme="minorHAnsi"/>
                <w:b/>
                <w:i/>
                <w:iCs/>
                <w:color w:val="808080" w:themeColor="background1" w:themeShade="80"/>
              </w:rPr>
            </w:pPr>
          </w:p>
        </w:tc>
      </w:tr>
    </w:tbl>
    <w:p w14:paraId="33C8D14B" w14:textId="77777777" w:rsidR="00E95E86" w:rsidRPr="00382D26" w:rsidRDefault="00E95E86" w:rsidP="00F470D7">
      <w:pPr>
        <w:pStyle w:val="ListParagraph"/>
        <w:rPr>
          <w:rFonts w:ascii="Aptos" w:hAnsi="Aptos" w:cstheme="minorHAnsi"/>
          <w:b/>
          <w:i/>
          <w:iCs/>
          <w:color w:val="808080" w:themeColor="background1" w:themeShade="80"/>
        </w:rPr>
      </w:pPr>
    </w:p>
    <w:p w14:paraId="3A11F3C0" w14:textId="77777777" w:rsidR="00C606B7" w:rsidRPr="00E664D6" w:rsidRDefault="00C606B7" w:rsidP="00E664D6">
      <w:pPr>
        <w:spacing w:after="0"/>
        <w:ind w:left="709"/>
        <w:rPr>
          <w:rFonts w:ascii="Aptos" w:hAnsi="Aptos" w:cstheme="minorHAnsi"/>
          <w:b/>
          <w:bCs/>
          <w:color w:val="A6A6A6" w:themeColor="background1" w:themeShade="A6"/>
        </w:rPr>
      </w:pPr>
      <w:r w:rsidRPr="00382D26">
        <w:rPr>
          <w:rFonts w:ascii="Aptos" w:hAnsi="Aptos" w:cstheme="minorHAnsi"/>
          <w:b/>
          <w:bCs/>
          <w:i/>
          <w:lang w:val="en-PH" w:eastAsia="en-PH"/>
        </w:rPr>
        <w:lastRenderedPageBreak/>
        <w:t>B.</w:t>
      </w:r>
      <w:r w:rsidR="00E6450F">
        <w:rPr>
          <w:rFonts w:ascii="Aptos" w:hAnsi="Aptos" w:cstheme="minorHAnsi"/>
          <w:b/>
          <w:bCs/>
          <w:i/>
          <w:lang w:val="en-PH" w:eastAsia="en-PH"/>
        </w:rPr>
        <w:t>4</w:t>
      </w:r>
      <w:r w:rsidR="009E3D72">
        <w:rPr>
          <w:rFonts w:ascii="Aptos" w:hAnsi="Aptos" w:cstheme="minorHAnsi"/>
          <w:b/>
          <w:bCs/>
          <w:i/>
          <w:lang w:val="en-PH" w:eastAsia="en-PH"/>
        </w:rPr>
        <w:t xml:space="preserve"> </w:t>
      </w:r>
      <w:r w:rsidR="00B101E8">
        <w:rPr>
          <w:rFonts w:ascii="Aptos" w:hAnsi="Aptos" w:cstheme="minorHAnsi"/>
          <w:b/>
          <w:bCs/>
          <w:iCs/>
          <w:lang w:val="en-PH" w:eastAsia="en-PH"/>
        </w:rPr>
        <w:t>Indicative/Emerging results of the project and lessons learned.</w:t>
      </w:r>
      <w:r w:rsidR="00B101E8">
        <w:rPr>
          <w:rFonts w:ascii="Aptos" w:hAnsi="Aptos" w:cstheme="minorHAnsi"/>
          <w:b/>
        </w:rPr>
        <w:t xml:space="preserve"> </w:t>
      </w:r>
      <w:r w:rsidR="00841A1A">
        <w:rPr>
          <w:rFonts w:ascii="Aptos" w:hAnsi="Aptos" w:cstheme="minorHAnsi"/>
          <w:b/>
          <w:i/>
          <w:color w:val="808080" w:themeColor="background1" w:themeShade="80"/>
        </w:rPr>
        <w:t>Identify and provide a short description of</w:t>
      </w:r>
      <w:r w:rsidRPr="00382D26">
        <w:rPr>
          <w:rFonts w:ascii="Aptos" w:hAnsi="Aptos" w:cstheme="minorHAnsi"/>
          <w:b/>
          <w:i/>
          <w:color w:val="808080" w:themeColor="background1" w:themeShade="80"/>
        </w:rPr>
        <w:t xml:space="preserve"> </w:t>
      </w:r>
      <w:r w:rsidR="00855AF4" w:rsidRPr="00382D26">
        <w:rPr>
          <w:rFonts w:ascii="Aptos" w:hAnsi="Aptos" w:cstheme="minorHAnsi"/>
          <w:b/>
          <w:i/>
          <w:color w:val="808080" w:themeColor="background1" w:themeShade="80"/>
        </w:rPr>
        <w:t xml:space="preserve">key </w:t>
      </w:r>
      <w:r w:rsidR="00FB49E7">
        <w:rPr>
          <w:rFonts w:ascii="Aptos" w:hAnsi="Aptos" w:cstheme="minorHAnsi"/>
          <w:b/>
          <w:i/>
          <w:color w:val="808080" w:themeColor="background1" w:themeShade="80"/>
        </w:rPr>
        <w:t>and initial finance solutions</w:t>
      </w:r>
      <w:r w:rsidR="00841A1A">
        <w:rPr>
          <w:rFonts w:ascii="Aptos" w:hAnsi="Aptos" w:cstheme="minorHAnsi"/>
          <w:b/>
          <w:i/>
          <w:color w:val="808080" w:themeColor="background1" w:themeShade="80"/>
        </w:rPr>
        <w:t xml:space="preserve"> identified based on your current progress.</w:t>
      </w:r>
    </w:p>
    <w:tbl>
      <w:tblPr>
        <w:tblStyle w:val="TableGrid"/>
        <w:tblW w:w="0" w:type="auto"/>
        <w:tblInd w:w="720" w:type="dxa"/>
        <w:tblLook w:val="04A0" w:firstRow="1" w:lastRow="0" w:firstColumn="1" w:lastColumn="0" w:noHBand="0" w:noVBand="1"/>
      </w:tblPr>
      <w:tblGrid>
        <w:gridCol w:w="16550"/>
      </w:tblGrid>
      <w:tr w:rsidR="009C1EC5" w:rsidRPr="00382D26" w14:paraId="4D71D3FB" w14:textId="77777777" w:rsidTr="009C1EC5">
        <w:tc>
          <w:tcPr>
            <w:tcW w:w="17270" w:type="dxa"/>
          </w:tcPr>
          <w:p w14:paraId="5DC0EDDB" w14:textId="4531DA0D" w:rsidR="009C1EC5" w:rsidRPr="00F7781E" w:rsidRDefault="00F7781E" w:rsidP="00F7781E">
            <w:pPr>
              <w:rPr>
                <w:rFonts w:ascii="Aptos" w:hAnsi="Aptos"/>
                <w:b/>
                <w:iCs/>
                <w:color w:val="000000" w:themeColor="text1"/>
              </w:rPr>
            </w:pPr>
            <w:r w:rsidRPr="00F7781E">
              <w:rPr>
                <w:rFonts w:ascii="Segoe UI" w:eastAsia="Times New Roman" w:hAnsi="Segoe UI" w:cs="Segoe UI"/>
                <w:sz w:val="21"/>
                <w:szCs w:val="21"/>
              </w:rPr>
              <w:t>Based on early stakeholder engagement, capacity‑building activities, and preliminary discussions during the inception phase, the project has identified the following indicative biodiversity finance solution:</w:t>
            </w:r>
            <w:r w:rsidRPr="00F7781E">
              <w:rPr>
                <w:rFonts w:ascii="Segoe UI" w:eastAsia="Times New Roman" w:hAnsi="Segoe UI" w:cs="Segoe UI"/>
                <w:sz w:val="21"/>
                <w:szCs w:val="21"/>
              </w:rPr>
              <w:t xml:space="preserve">                                                                                                                                                                                                                                             </w:t>
            </w:r>
            <w:r w:rsidRPr="00F7781E">
              <w:rPr>
                <w:rFonts w:ascii="Segoe UI" w:eastAsia="Times New Roman" w:hAnsi="Segoe UI" w:cs="Segoe UI"/>
                <w:b/>
                <w:bCs/>
                <w:sz w:val="21"/>
                <w:szCs w:val="21"/>
              </w:rPr>
              <w:t>Carbon Purchase Agreements (Carbon Markets):</w:t>
            </w:r>
            <w:r w:rsidRPr="00F7781E">
              <w:rPr>
                <w:rFonts w:ascii="Segoe UI" w:eastAsia="Times New Roman" w:hAnsi="Segoe UI" w:cs="Segoe UI"/>
                <w:sz w:val="21"/>
                <w:szCs w:val="21"/>
              </w:rPr>
              <w:t xml:space="preserve">This emerging finance solution focuses on leveraging carbon markets to generate sustainable financing for biodiversity conservation and ecosystem restoration in The Gambia, particularly in mangroves, forests, and other carbon‑rich ecosystems. </w:t>
            </w:r>
            <w:r w:rsidRPr="00F7781E">
              <w:rPr>
                <w:rFonts w:ascii="Segoe UI" w:eastAsia="Times New Roman" w:hAnsi="Segoe UI" w:cs="Segoe UI"/>
                <w:sz w:val="21"/>
                <w:szCs w:val="21"/>
              </w:rPr>
              <w:t>This</w:t>
            </w:r>
            <w:r w:rsidRPr="00F7781E">
              <w:rPr>
                <w:rFonts w:ascii="Segoe UI" w:eastAsia="Times New Roman" w:hAnsi="Segoe UI" w:cs="Segoe UI"/>
                <w:sz w:val="21"/>
                <w:szCs w:val="21"/>
              </w:rPr>
              <w:t xml:space="preserve"> approach involves developing carbon projects, establishing measurement and verification systems, and engaging with international buyers through carbon purchase agreements.</w:t>
            </w:r>
            <w:r w:rsidRPr="00F7781E">
              <w:rPr>
                <w:rFonts w:ascii="Segoe UI" w:eastAsia="Times New Roman" w:hAnsi="Segoe UI" w:cs="Segoe UI"/>
                <w:sz w:val="21"/>
                <w:szCs w:val="21"/>
              </w:rPr>
              <w:t xml:space="preserve">                                                                                             </w:t>
            </w:r>
            <w:r>
              <w:rPr>
                <w:rFonts w:ascii="Segoe UI" w:eastAsia="Times New Roman" w:hAnsi="Segoe UI" w:cs="Segoe UI"/>
                <w:sz w:val="21"/>
                <w:szCs w:val="21"/>
              </w:rPr>
              <w:t xml:space="preserve">                     </w:t>
            </w:r>
            <w:r w:rsidRPr="00F7781E">
              <w:rPr>
                <w:rFonts w:ascii="Segoe UI" w:eastAsia="Times New Roman" w:hAnsi="Segoe UI" w:cs="Segoe UI"/>
                <w:b/>
                <w:bCs/>
                <w:sz w:val="21"/>
                <w:szCs w:val="21"/>
              </w:rPr>
              <w:t>Indicative contribution:</w:t>
            </w:r>
            <w:r w:rsidRPr="00F7781E">
              <w:rPr>
                <w:rFonts w:ascii="Segoe UI" w:eastAsia="Times New Roman" w:hAnsi="Segoe UI" w:cs="Segoe UI"/>
                <w:b/>
                <w:bCs/>
                <w:sz w:val="21"/>
                <w:szCs w:val="21"/>
              </w:rPr>
              <w:t xml:space="preserve">                                                                                                                                                                                                                                                        </w:t>
            </w:r>
            <w:r w:rsidRPr="00F7781E">
              <w:rPr>
                <w:rFonts w:ascii="Segoe UI" w:eastAsia="Times New Roman" w:hAnsi="Segoe UI" w:cs="Segoe UI"/>
                <w:sz w:val="21"/>
                <w:szCs w:val="21"/>
              </w:rPr>
              <w:t>Generation of new revenue streams for biodiversity conservation</w:t>
            </w:r>
            <w:r w:rsidRPr="00F7781E">
              <w:rPr>
                <w:rFonts w:ascii="Segoe UI" w:eastAsia="Times New Roman" w:hAnsi="Segoe UI" w:cs="Segoe UI"/>
                <w:sz w:val="21"/>
                <w:szCs w:val="21"/>
              </w:rPr>
              <w:t xml:space="preserve">                                                                                                                                                                                              </w:t>
            </w:r>
            <w:r w:rsidRPr="00F7781E">
              <w:rPr>
                <w:rFonts w:ascii="Segoe UI" w:eastAsia="Times New Roman" w:hAnsi="Segoe UI" w:cs="Segoe UI"/>
                <w:sz w:val="21"/>
                <w:szCs w:val="21"/>
              </w:rPr>
              <w:t>Support to ecosystem restoration and climate mitigation</w:t>
            </w:r>
            <w:r w:rsidRPr="00F7781E">
              <w:rPr>
                <w:rFonts w:ascii="Segoe UI" w:eastAsia="Times New Roman" w:hAnsi="Segoe UI" w:cs="Segoe UI"/>
                <w:sz w:val="21"/>
                <w:szCs w:val="21"/>
              </w:rPr>
              <w:t xml:space="preserve">                                                                                                                                                                                         </w:t>
            </w:r>
            <w:r w:rsidRPr="00F7781E">
              <w:rPr>
                <w:rFonts w:ascii="Segoe UI" w:eastAsia="Times New Roman" w:hAnsi="Segoe UI" w:cs="Segoe UI"/>
                <w:sz w:val="21"/>
                <w:szCs w:val="21"/>
              </w:rPr>
              <w:t>Strengthening national capacity for participation in carbon markets</w:t>
            </w:r>
            <w:r w:rsidRPr="00F7781E">
              <w:rPr>
                <w:rFonts w:ascii="Segoe UI" w:eastAsia="Times New Roman" w:hAnsi="Segoe UI" w:cs="Segoe UI"/>
                <w:sz w:val="21"/>
                <w:szCs w:val="21"/>
              </w:rPr>
              <w:t xml:space="preserve">                                                                                                                                                                               </w:t>
            </w:r>
            <w:r w:rsidRPr="00F7781E">
              <w:rPr>
                <w:rFonts w:ascii="Segoe UI" w:eastAsia="Times New Roman" w:hAnsi="Segoe UI" w:cs="Segoe UI"/>
                <w:sz w:val="21"/>
                <w:szCs w:val="21"/>
              </w:rPr>
              <w:t>Promotion of community and gender inclusion through benefit‑sharing mechanisms</w:t>
            </w:r>
          </w:p>
        </w:tc>
      </w:tr>
    </w:tbl>
    <w:p w14:paraId="22DE33D4" w14:textId="77777777" w:rsidR="009C1EC5" w:rsidRDefault="009C1EC5" w:rsidP="009C1EC5">
      <w:pPr>
        <w:ind w:left="720"/>
        <w:rPr>
          <w:rFonts w:ascii="Aptos" w:hAnsi="Aptos"/>
          <w:b/>
          <w:iCs/>
          <w:color w:val="000000" w:themeColor="text1"/>
        </w:rPr>
      </w:pPr>
    </w:p>
    <w:p w14:paraId="41771838" w14:textId="77777777" w:rsidR="000C2DC0" w:rsidRDefault="009E3D72" w:rsidP="000D663C">
      <w:pPr>
        <w:ind w:left="720"/>
        <w:rPr>
          <w:rFonts w:ascii="Aptos" w:hAnsi="Aptos"/>
          <w:b/>
          <w:bCs/>
          <w:iCs/>
          <w:color w:val="A6A6A6" w:themeColor="background1" w:themeShade="A6"/>
        </w:rPr>
      </w:pPr>
      <w:r>
        <w:rPr>
          <w:rFonts w:ascii="Aptos" w:hAnsi="Aptos"/>
          <w:b/>
          <w:iCs/>
          <w:color w:val="000000" w:themeColor="text1"/>
        </w:rPr>
        <w:t>B.</w:t>
      </w:r>
      <w:r w:rsidR="00E6450F">
        <w:rPr>
          <w:rFonts w:ascii="Aptos" w:hAnsi="Aptos"/>
          <w:b/>
          <w:iCs/>
          <w:color w:val="000000" w:themeColor="text1"/>
        </w:rPr>
        <w:t>5</w:t>
      </w:r>
      <w:r>
        <w:rPr>
          <w:rFonts w:ascii="Aptos" w:hAnsi="Aptos"/>
          <w:b/>
          <w:iCs/>
          <w:color w:val="000000" w:themeColor="text1"/>
        </w:rPr>
        <w:t xml:space="preserve"> </w:t>
      </w:r>
      <w:r w:rsidR="001E7D60">
        <w:rPr>
          <w:rFonts w:ascii="Aptos" w:hAnsi="Aptos"/>
          <w:b/>
          <w:iCs/>
          <w:color w:val="000000" w:themeColor="text1"/>
        </w:rPr>
        <w:t>Implementation progress.</w:t>
      </w:r>
      <w:r w:rsidR="00575C5F">
        <w:rPr>
          <w:rFonts w:ascii="Aptos" w:hAnsi="Aptos"/>
          <w:b/>
          <w:iCs/>
          <w:color w:val="000000" w:themeColor="text1"/>
        </w:rPr>
        <w:t xml:space="preserve"> </w:t>
      </w:r>
    </w:p>
    <w:p w14:paraId="10E8EBC5" w14:textId="77777777" w:rsidR="00BC0B76" w:rsidRDefault="00BC0B76" w:rsidP="00E6450F">
      <w:pPr>
        <w:ind w:left="1440"/>
        <w:rPr>
          <w:rFonts w:ascii="Aptos" w:hAnsi="Aptos"/>
          <w:b/>
          <w:bCs/>
          <w:iCs/>
        </w:rPr>
      </w:pPr>
      <w:r>
        <w:rPr>
          <w:rFonts w:ascii="Aptos" w:hAnsi="Aptos"/>
          <w:b/>
          <w:iCs/>
          <w:color w:val="000000" w:themeColor="text1"/>
        </w:rPr>
        <w:t>5.1</w:t>
      </w:r>
      <w:r w:rsidR="000D663C">
        <w:rPr>
          <w:rFonts w:ascii="Aptos" w:hAnsi="Aptos"/>
          <w:b/>
          <w:bCs/>
          <w:iCs/>
        </w:rPr>
        <w:t xml:space="preserve"> Key Challenges</w:t>
      </w:r>
      <w:r w:rsidR="00E52B05">
        <w:rPr>
          <w:rFonts w:ascii="Aptos" w:hAnsi="Aptos"/>
          <w:b/>
          <w:bCs/>
          <w:iCs/>
        </w:rPr>
        <w:t xml:space="preserve"> and Enabling conditions in project implementation</w:t>
      </w:r>
    </w:p>
    <w:tbl>
      <w:tblPr>
        <w:tblStyle w:val="TableGrid"/>
        <w:tblW w:w="0" w:type="auto"/>
        <w:tblInd w:w="720" w:type="dxa"/>
        <w:tblLook w:val="04A0" w:firstRow="1" w:lastRow="0" w:firstColumn="1" w:lastColumn="0" w:noHBand="0" w:noVBand="1"/>
      </w:tblPr>
      <w:tblGrid>
        <w:gridCol w:w="3244"/>
        <w:gridCol w:w="7655"/>
        <w:gridCol w:w="5651"/>
      </w:tblGrid>
      <w:tr w:rsidR="00425AF9" w14:paraId="559D43C7" w14:textId="77777777" w:rsidTr="58D8EBCA">
        <w:trPr>
          <w:tblHeader/>
        </w:trPr>
        <w:tc>
          <w:tcPr>
            <w:tcW w:w="3244" w:type="dxa"/>
            <w:shd w:val="clear" w:color="auto" w:fill="B8CCE4" w:themeFill="accent1" w:themeFillTint="66"/>
          </w:tcPr>
          <w:p w14:paraId="52A9ACB9" w14:textId="77777777" w:rsidR="00FE6C24" w:rsidRDefault="00FE6C24" w:rsidP="008C68C1">
            <w:pPr>
              <w:jc w:val="center"/>
              <w:rPr>
                <w:rFonts w:ascii="Aptos" w:hAnsi="Aptos"/>
                <w:b/>
                <w:iCs/>
                <w:color w:val="000000" w:themeColor="text1"/>
              </w:rPr>
            </w:pPr>
            <w:r>
              <w:rPr>
                <w:rFonts w:ascii="Aptos" w:hAnsi="Aptos"/>
                <w:b/>
                <w:iCs/>
                <w:color w:val="000000" w:themeColor="text1"/>
              </w:rPr>
              <w:t>Question</w:t>
            </w:r>
          </w:p>
        </w:tc>
        <w:tc>
          <w:tcPr>
            <w:tcW w:w="7655" w:type="dxa"/>
            <w:shd w:val="clear" w:color="auto" w:fill="B8CCE4" w:themeFill="accent1" w:themeFillTint="66"/>
          </w:tcPr>
          <w:p w14:paraId="52540BF9" w14:textId="77777777" w:rsidR="00FE6C24" w:rsidRDefault="006D3AA0" w:rsidP="008C68C1">
            <w:pPr>
              <w:jc w:val="center"/>
              <w:rPr>
                <w:rFonts w:ascii="Aptos" w:hAnsi="Aptos"/>
                <w:b/>
                <w:iCs/>
                <w:color w:val="000000" w:themeColor="text1"/>
              </w:rPr>
            </w:pPr>
            <w:r>
              <w:rPr>
                <w:rFonts w:ascii="Aptos" w:hAnsi="Aptos"/>
                <w:b/>
                <w:iCs/>
                <w:color w:val="000000" w:themeColor="text1"/>
              </w:rPr>
              <w:t>Select all the applies</w:t>
            </w:r>
          </w:p>
        </w:tc>
        <w:tc>
          <w:tcPr>
            <w:tcW w:w="5651" w:type="dxa"/>
            <w:shd w:val="clear" w:color="auto" w:fill="B8CCE4" w:themeFill="accent1" w:themeFillTint="66"/>
          </w:tcPr>
          <w:p w14:paraId="7D5C3655" w14:textId="77777777" w:rsidR="00FE6C24" w:rsidRDefault="00FE6C24" w:rsidP="008C68C1">
            <w:pPr>
              <w:jc w:val="center"/>
              <w:rPr>
                <w:rFonts w:ascii="Aptos" w:hAnsi="Aptos"/>
                <w:b/>
                <w:iCs/>
                <w:color w:val="000000" w:themeColor="text1"/>
              </w:rPr>
            </w:pPr>
            <w:r w:rsidRPr="00FE6C24">
              <w:rPr>
                <w:rFonts w:ascii="Aptos" w:hAnsi="Aptos"/>
                <w:b/>
                <w:bCs/>
                <w:iCs/>
              </w:rPr>
              <w:t xml:space="preserve">Please provide </w:t>
            </w:r>
            <w:r w:rsidR="004F1BEC">
              <w:rPr>
                <w:rFonts w:ascii="Aptos" w:hAnsi="Aptos"/>
                <w:b/>
                <w:bCs/>
                <w:iCs/>
              </w:rPr>
              <w:t>additional information</w:t>
            </w:r>
            <w:r w:rsidRPr="00FE6C24">
              <w:rPr>
                <w:rFonts w:ascii="Aptos" w:hAnsi="Aptos"/>
                <w:b/>
                <w:bCs/>
                <w:iCs/>
              </w:rPr>
              <w:t xml:space="preserve"> on key challenges</w:t>
            </w:r>
            <w:r w:rsidR="004F1BEC">
              <w:rPr>
                <w:rFonts w:ascii="Aptos" w:hAnsi="Aptos"/>
                <w:b/>
                <w:bCs/>
                <w:iCs/>
              </w:rPr>
              <w:t xml:space="preserve">, </w:t>
            </w:r>
            <w:r w:rsidRPr="00FE6C24">
              <w:rPr>
                <w:rFonts w:ascii="Aptos" w:hAnsi="Aptos"/>
                <w:b/>
                <w:bCs/>
                <w:iCs/>
              </w:rPr>
              <w:t xml:space="preserve">delays </w:t>
            </w:r>
            <w:r w:rsidR="004F1BEC">
              <w:rPr>
                <w:rFonts w:ascii="Aptos" w:hAnsi="Aptos"/>
                <w:b/>
                <w:bCs/>
                <w:iCs/>
              </w:rPr>
              <w:t xml:space="preserve">and enabling </w:t>
            </w:r>
            <w:r w:rsidR="00634CDB">
              <w:rPr>
                <w:rFonts w:ascii="Aptos" w:hAnsi="Aptos"/>
                <w:b/>
                <w:bCs/>
                <w:iCs/>
              </w:rPr>
              <w:t xml:space="preserve">factors </w:t>
            </w:r>
            <w:r w:rsidRPr="00FE6C24">
              <w:rPr>
                <w:rFonts w:ascii="Aptos" w:hAnsi="Aptos"/>
                <w:b/>
                <w:bCs/>
                <w:iCs/>
              </w:rPr>
              <w:t>with outputs/activities during the reporting period.  If there were no delays, please indicate 'not applicable'.</w:t>
            </w:r>
          </w:p>
        </w:tc>
      </w:tr>
      <w:tr w:rsidR="00425AF9" w14:paraId="7C7C22D8" w14:textId="77777777" w:rsidTr="58D8EBCA">
        <w:tc>
          <w:tcPr>
            <w:tcW w:w="3244" w:type="dxa"/>
          </w:tcPr>
          <w:p w14:paraId="0D3E0E86" w14:textId="77777777" w:rsidR="00FE6C24" w:rsidRPr="006D3AA0" w:rsidRDefault="006D3AA0" w:rsidP="00E51750">
            <w:pPr>
              <w:rPr>
                <w:rFonts w:ascii="Aptos" w:hAnsi="Aptos"/>
                <w:bCs/>
                <w:iCs/>
                <w:color w:val="000000" w:themeColor="text1"/>
              </w:rPr>
            </w:pPr>
            <w:r w:rsidRPr="006D3AA0">
              <w:rPr>
                <w:rFonts w:ascii="Aptos" w:hAnsi="Aptos"/>
                <w:bCs/>
                <w:iCs/>
                <w:color w:val="000000" w:themeColor="text1"/>
              </w:rPr>
              <w:t>Has the project experienced any procurement challenges during the reporting period, which may risk the completion of any critical activity within the approved project duration?</w:t>
            </w:r>
          </w:p>
        </w:tc>
        <w:tc>
          <w:tcPr>
            <w:tcW w:w="7655" w:type="dxa"/>
          </w:tcPr>
          <w:p w14:paraId="20BFED5E" w14:textId="77777777" w:rsidR="006D3AA0" w:rsidRPr="006D3AA0" w:rsidRDefault="001D6471" w:rsidP="006D3AA0">
            <w:pPr>
              <w:rPr>
                <w:rFonts w:ascii="Aptos" w:hAnsi="Aptos"/>
                <w:bCs/>
                <w:iCs/>
                <w:color w:val="000000" w:themeColor="text1"/>
                <w:lang w:val="en-PH"/>
              </w:rPr>
            </w:pPr>
            <w:sdt>
              <w:sdtPr>
                <w:rPr>
                  <w:rFonts w:ascii="Aptos" w:hAnsi="Aptos"/>
                  <w:bCs/>
                  <w:iCs/>
                  <w:color w:val="000000" w:themeColor="text1"/>
                  <w:lang w:val="en-PH"/>
                </w:rPr>
                <w:id w:val="628900685"/>
                <w14:checkbox>
                  <w14:checked w14:val="0"/>
                  <w14:checkedState w14:val="2612" w14:font="MS Gothic"/>
                  <w14:uncheckedState w14:val="2610" w14:font="MS Gothic"/>
                </w14:checkbox>
              </w:sdtPr>
              <w:sdtEndPr/>
              <w:sdtContent>
                <w:r w:rsidR="003870BE">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Delays in the planned initiation of key procurement processes </w:t>
            </w:r>
          </w:p>
          <w:p w14:paraId="7E01FBF2" w14:textId="77777777" w:rsidR="006D3AA0" w:rsidRPr="006D3AA0" w:rsidRDefault="001D6471" w:rsidP="006D3AA0">
            <w:pPr>
              <w:rPr>
                <w:rFonts w:ascii="Aptos" w:hAnsi="Aptos"/>
                <w:bCs/>
                <w:iCs/>
                <w:color w:val="000000" w:themeColor="text1"/>
                <w:lang w:val="en-PH"/>
              </w:rPr>
            </w:pPr>
            <w:sdt>
              <w:sdtPr>
                <w:rPr>
                  <w:rFonts w:ascii="Aptos" w:hAnsi="Aptos"/>
                  <w:bCs/>
                  <w:iCs/>
                  <w:color w:val="000000" w:themeColor="text1"/>
                  <w:lang w:val="en-PH"/>
                </w:rPr>
                <w:id w:val="-1907142156"/>
                <w14:checkbox>
                  <w14:checked w14:val="0"/>
                  <w14:checkedState w14:val="2612" w14:font="MS Gothic"/>
                  <w14:uncheckedState w14:val="2610" w14:font="MS Gothic"/>
                </w14:checkbox>
              </w:sdtPr>
              <w:sdtEndPr/>
              <w:sdtContent>
                <w:r w:rsidR="00251AD5">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Capacity gaps to develop technical requirements (TORs/specifications) </w:t>
            </w:r>
          </w:p>
          <w:p w14:paraId="2D2B7A16" w14:textId="77777777" w:rsidR="006D3AA0" w:rsidRPr="006D3AA0" w:rsidRDefault="001D6471" w:rsidP="006D3AA0">
            <w:pPr>
              <w:rPr>
                <w:rFonts w:ascii="Aptos" w:hAnsi="Aptos"/>
                <w:bCs/>
                <w:iCs/>
                <w:color w:val="000000" w:themeColor="text1"/>
                <w:lang w:val="en-PH"/>
              </w:rPr>
            </w:pPr>
            <w:sdt>
              <w:sdtPr>
                <w:rPr>
                  <w:rFonts w:ascii="Aptos" w:hAnsi="Aptos"/>
                  <w:bCs/>
                  <w:iCs/>
                  <w:color w:val="000000" w:themeColor="text1"/>
                  <w:lang w:val="en-PH"/>
                </w:rPr>
                <w:id w:val="503402664"/>
                <w14:checkbox>
                  <w14:checked w14:val="0"/>
                  <w14:checkedState w14:val="2612" w14:font="MS Gothic"/>
                  <w14:uncheckedState w14:val="2610" w14:font="MS Gothic"/>
                </w14:checkbox>
              </w:sdtPr>
              <w:sdtEndPr/>
              <w:sdtContent>
                <w:r w:rsidR="003870BE">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Procurement capacity gaps </w:t>
            </w:r>
          </w:p>
          <w:p w14:paraId="77F76B8A" w14:textId="77777777" w:rsidR="006D3AA0" w:rsidRPr="006D3AA0" w:rsidRDefault="001D6471" w:rsidP="006D3AA0">
            <w:pPr>
              <w:rPr>
                <w:rFonts w:ascii="Aptos" w:hAnsi="Aptos"/>
                <w:bCs/>
                <w:iCs/>
                <w:color w:val="000000" w:themeColor="text1"/>
                <w:lang w:val="en-PH"/>
              </w:rPr>
            </w:pPr>
            <w:sdt>
              <w:sdtPr>
                <w:rPr>
                  <w:rFonts w:ascii="Aptos" w:hAnsi="Aptos"/>
                  <w:bCs/>
                  <w:iCs/>
                  <w:color w:val="000000" w:themeColor="text1"/>
                  <w:lang w:val="en-PH"/>
                </w:rPr>
                <w:id w:val="-1939211544"/>
                <w14:checkbox>
                  <w14:checked w14:val="0"/>
                  <w14:checkedState w14:val="2612" w14:font="MS Gothic"/>
                  <w14:uncheckedState w14:val="2610" w14:font="MS Gothic"/>
                </w14:checkbox>
              </w:sdtPr>
              <w:sdtEnd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None or very limited market response to tenders issued, evaluation delays, rejections/delays on reviews by procurement oversight committees, </w:t>
            </w:r>
          </w:p>
          <w:p w14:paraId="69E58D42" w14:textId="77777777" w:rsidR="006D3AA0" w:rsidRPr="006D3AA0" w:rsidRDefault="001D6471" w:rsidP="006D3AA0">
            <w:pPr>
              <w:rPr>
                <w:rFonts w:ascii="Aptos" w:hAnsi="Aptos"/>
                <w:bCs/>
                <w:iCs/>
                <w:color w:val="000000" w:themeColor="text1"/>
                <w:lang w:val="en-PH"/>
              </w:rPr>
            </w:pPr>
            <w:sdt>
              <w:sdtPr>
                <w:rPr>
                  <w:rFonts w:ascii="Aptos" w:hAnsi="Aptos"/>
                  <w:bCs/>
                  <w:iCs/>
                  <w:color w:val="000000" w:themeColor="text1"/>
                  <w:lang w:val="en-PH"/>
                </w:rPr>
                <w:id w:val="885148970"/>
                <w14:checkbox>
                  <w14:checked w14:val="0"/>
                  <w14:checkedState w14:val="2612" w14:font="MS Gothic"/>
                  <w14:uncheckedState w14:val="2610" w14:font="MS Gothic"/>
                </w14:checkbox>
              </w:sdtPr>
              <w:sdtEnd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Protests/complaints logged by bidders </w:t>
            </w:r>
          </w:p>
          <w:p w14:paraId="26690E32" w14:textId="77777777" w:rsidR="006D3AA0" w:rsidRPr="006D3AA0" w:rsidRDefault="001D6471" w:rsidP="006D3AA0">
            <w:pPr>
              <w:rPr>
                <w:rFonts w:ascii="Aptos" w:hAnsi="Aptos"/>
                <w:bCs/>
                <w:iCs/>
                <w:color w:val="000000" w:themeColor="text1"/>
                <w:lang w:val="en-PH"/>
              </w:rPr>
            </w:pPr>
            <w:sdt>
              <w:sdtPr>
                <w:rPr>
                  <w:rFonts w:ascii="Aptos" w:hAnsi="Aptos"/>
                  <w:bCs/>
                  <w:iCs/>
                  <w:color w:val="000000" w:themeColor="text1"/>
                  <w:lang w:val="en-PH"/>
                </w:rPr>
                <w:id w:val="1999462355"/>
                <w14:checkbox>
                  <w14:checked w14:val="0"/>
                  <w14:checkedState w14:val="2612" w14:font="MS Gothic"/>
                  <w14:uncheckedState w14:val="2610" w14:font="MS Gothic"/>
                </w14:checkbox>
              </w:sdtPr>
              <w:sdtEnd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Incapacity of contractors to deliver on contractual terms </w:t>
            </w:r>
          </w:p>
          <w:p w14:paraId="27525940" w14:textId="77777777" w:rsidR="006D3AA0" w:rsidRPr="006D3AA0" w:rsidRDefault="001D6471" w:rsidP="006D3AA0">
            <w:pPr>
              <w:rPr>
                <w:rFonts w:ascii="Aptos" w:hAnsi="Aptos"/>
                <w:bCs/>
                <w:iCs/>
                <w:color w:val="000000" w:themeColor="text1"/>
                <w:lang w:val="en-PH"/>
              </w:rPr>
            </w:pPr>
            <w:sdt>
              <w:sdtPr>
                <w:rPr>
                  <w:rFonts w:ascii="Aptos" w:hAnsi="Aptos"/>
                  <w:bCs/>
                  <w:iCs/>
                  <w:color w:val="000000" w:themeColor="text1"/>
                  <w:lang w:val="en-PH"/>
                </w:rPr>
                <w:id w:val="148947372"/>
                <w14:checkbox>
                  <w14:checked w14:val="0"/>
                  <w14:checkedState w14:val="2612" w14:font="MS Gothic"/>
                  <w14:uncheckedState w14:val="2610" w14:font="MS Gothic"/>
                </w14:checkbox>
              </w:sdtPr>
              <w:sdtEnd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Weak contract management </w:t>
            </w:r>
          </w:p>
          <w:p w14:paraId="1D36B1DC" w14:textId="77777777" w:rsidR="006D3AA0" w:rsidRPr="006D3AA0" w:rsidRDefault="001D6471" w:rsidP="006D3AA0">
            <w:pPr>
              <w:rPr>
                <w:rFonts w:ascii="Aptos" w:hAnsi="Aptos"/>
                <w:bCs/>
                <w:iCs/>
                <w:color w:val="000000" w:themeColor="text1"/>
                <w:lang w:val="en-PH"/>
              </w:rPr>
            </w:pPr>
            <w:sdt>
              <w:sdtPr>
                <w:rPr>
                  <w:rFonts w:ascii="Aptos" w:hAnsi="Aptos"/>
                  <w:bCs/>
                  <w:iCs/>
                  <w:color w:val="000000" w:themeColor="text1"/>
                  <w:lang w:val="en-PH"/>
                </w:rPr>
                <w:id w:val="-1194839550"/>
                <w14:checkbox>
                  <w14:checked w14:val="0"/>
                  <w14:checkedState w14:val="2612" w14:font="MS Gothic"/>
                  <w14:uncheckedState w14:val="2610" w14:font="MS Gothic"/>
                </w14:checkbox>
              </w:sdtPr>
              <w:sdtEnd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Weak operational and/or maintenance plans developed </w:t>
            </w:r>
          </w:p>
          <w:p w14:paraId="565214F2" w14:textId="77777777" w:rsidR="006D3AA0" w:rsidRPr="006D3AA0" w:rsidRDefault="001D6471" w:rsidP="006D3AA0">
            <w:pPr>
              <w:rPr>
                <w:rFonts w:ascii="Aptos" w:hAnsi="Aptos"/>
                <w:bCs/>
                <w:iCs/>
                <w:color w:val="000000" w:themeColor="text1"/>
                <w:lang w:val="en-PH"/>
              </w:rPr>
            </w:pPr>
            <w:sdt>
              <w:sdtPr>
                <w:rPr>
                  <w:rFonts w:ascii="Aptos" w:hAnsi="Aptos"/>
                  <w:bCs/>
                  <w:iCs/>
                  <w:color w:val="000000" w:themeColor="text1"/>
                  <w:lang w:val="en-PH"/>
                </w:rPr>
                <w:id w:val="-931819147"/>
                <w14:checkbox>
                  <w14:checked w14:val="0"/>
                  <w14:checkedState w14:val="2612" w14:font="MS Gothic"/>
                  <w14:uncheckedState w14:val="2610" w14:font="MS Gothic"/>
                </w14:checkbox>
              </w:sdtPr>
              <w:sdtEnd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Intellectual property rights issues </w:t>
            </w:r>
          </w:p>
          <w:p w14:paraId="25FA6175" w14:textId="61911A5D" w:rsidR="00FE6C24" w:rsidRPr="006D3AA0" w:rsidRDefault="001D6471" w:rsidP="006D3AA0">
            <w:pPr>
              <w:rPr>
                <w:rFonts w:ascii="Aptos" w:hAnsi="Aptos"/>
                <w:bCs/>
                <w:iCs/>
                <w:color w:val="000000" w:themeColor="text1"/>
                <w:lang w:val="en-PH"/>
              </w:rPr>
            </w:pPr>
            <w:sdt>
              <w:sdtPr>
                <w:rPr>
                  <w:rFonts w:ascii="Aptos" w:hAnsi="Aptos"/>
                  <w:bCs/>
                  <w:iCs/>
                  <w:color w:val="000000" w:themeColor="text1"/>
                  <w:lang w:val="en-PH"/>
                </w:rPr>
                <w:id w:val="-1332523690"/>
                <w14:checkbox>
                  <w14:checked w14:val="1"/>
                  <w14:checkedState w14:val="2612" w14:font="MS Gothic"/>
                  <w14:uncheckedState w14:val="2610" w14:font="MS Gothic"/>
                </w14:checkbox>
              </w:sdtPr>
              <w:sdtEndPr/>
              <w:sdtContent>
                <w:r w:rsidR="00F7781E">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Others, please specify</w:t>
            </w:r>
            <w:r w:rsidR="00425AF9">
              <w:rPr>
                <w:rFonts w:ascii="Aptos" w:hAnsi="Aptos"/>
                <w:bCs/>
                <w:iCs/>
                <w:color w:val="000000" w:themeColor="text1"/>
                <w:lang w:val="en-PH"/>
              </w:rPr>
              <w:t>:</w:t>
            </w:r>
          </w:p>
        </w:tc>
        <w:tc>
          <w:tcPr>
            <w:tcW w:w="5651" w:type="dxa"/>
          </w:tcPr>
          <w:p w14:paraId="29B41E67" w14:textId="77777777" w:rsidR="00F7781E" w:rsidRPr="00F7781E" w:rsidRDefault="00F7781E" w:rsidP="00F7781E">
            <w:pPr>
              <w:rPr>
                <w:rFonts w:ascii="Aptos" w:hAnsi="Aptos"/>
                <w:bCs/>
                <w:iCs/>
                <w:color w:val="000000" w:themeColor="text1"/>
              </w:rPr>
            </w:pPr>
            <w:r w:rsidRPr="00F7781E">
              <w:rPr>
                <w:rFonts w:ascii="Aptos" w:hAnsi="Aptos"/>
                <w:bCs/>
                <w:iCs/>
                <w:color w:val="000000" w:themeColor="text1"/>
              </w:rPr>
              <w:t xml:space="preserve">The project experienced delays in recruiting the Project Lead due to the </w:t>
            </w:r>
            <w:r w:rsidRPr="00F7781E">
              <w:rPr>
                <w:rFonts w:ascii="Aptos" w:hAnsi="Aptos"/>
                <w:iCs/>
                <w:color w:val="000000" w:themeColor="text1"/>
              </w:rPr>
              <w:t>specialized nature of the position and the limited number of applicants meeting the required qualifications and assessment standards</w:t>
            </w:r>
            <w:r w:rsidRPr="00F7781E">
              <w:rPr>
                <w:rFonts w:ascii="Aptos" w:hAnsi="Aptos"/>
                <w:bCs/>
                <w:iCs/>
                <w:color w:val="000000" w:themeColor="text1"/>
              </w:rPr>
              <w:t xml:space="preserve">. Despite multiple rounds of advertisement, suitable candidates were not identified. </w:t>
            </w:r>
          </w:p>
          <w:p w14:paraId="11797B4E" w14:textId="7A715041" w:rsidR="00FE6C24" w:rsidRPr="006D3AA0" w:rsidRDefault="00FE6C24" w:rsidP="00E51750">
            <w:pPr>
              <w:rPr>
                <w:rFonts w:ascii="Aptos" w:hAnsi="Aptos"/>
                <w:bCs/>
                <w:iCs/>
                <w:color w:val="000000" w:themeColor="text1"/>
              </w:rPr>
            </w:pPr>
          </w:p>
        </w:tc>
      </w:tr>
      <w:tr w:rsidR="00425AF9" w14:paraId="2E65550B" w14:textId="77777777" w:rsidTr="58D8EBCA">
        <w:tc>
          <w:tcPr>
            <w:tcW w:w="3244" w:type="dxa"/>
          </w:tcPr>
          <w:p w14:paraId="4151AB8F" w14:textId="77777777" w:rsidR="00FE6C24" w:rsidRPr="006D3AA0" w:rsidRDefault="00F10D0D" w:rsidP="00E51750">
            <w:pPr>
              <w:rPr>
                <w:rFonts w:ascii="Aptos" w:hAnsi="Aptos"/>
                <w:bCs/>
                <w:iCs/>
                <w:color w:val="000000" w:themeColor="text1"/>
              </w:rPr>
            </w:pPr>
            <w:r w:rsidRPr="00F10D0D">
              <w:rPr>
                <w:rFonts w:ascii="Aptos" w:hAnsi="Aptos"/>
                <w:bCs/>
                <w:iCs/>
                <w:color w:val="000000" w:themeColor="text1"/>
              </w:rPr>
              <w:t xml:space="preserve">Have you experienced any challenges in the implementation of the project's components and activities in </w:t>
            </w:r>
            <w:r w:rsidRPr="00F10D0D">
              <w:rPr>
                <w:rFonts w:ascii="Aptos" w:hAnsi="Aptos"/>
                <w:bCs/>
                <w:iCs/>
                <w:color w:val="000000" w:themeColor="text1"/>
              </w:rPr>
              <w:lastRenderedPageBreak/>
              <w:t>compliance with the project's approved implementation/work plan? </w:t>
            </w:r>
          </w:p>
        </w:tc>
        <w:tc>
          <w:tcPr>
            <w:tcW w:w="7655" w:type="dxa"/>
          </w:tcPr>
          <w:p w14:paraId="752F66C9" w14:textId="253017E7" w:rsidR="006B2375" w:rsidRPr="006B2375" w:rsidRDefault="001D6471" w:rsidP="00ED2A7D">
            <w:pPr>
              <w:tabs>
                <w:tab w:val="left" w:pos="2772"/>
              </w:tabs>
              <w:rPr>
                <w:rFonts w:ascii="Aptos" w:hAnsi="Aptos"/>
                <w:lang w:val="en-PH"/>
              </w:rPr>
            </w:pPr>
            <w:sdt>
              <w:sdtPr>
                <w:rPr>
                  <w:rFonts w:ascii="Aptos" w:hAnsi="Aptos"/>
                  <w:lang w:val="en-PH"/>
                </w:rPr>
                <w:id w:val="-521927139"/>
                <w14:checkbox>
                  <w14:checked w14:val="0"/>
                  <w14:checkedState w14:val="2612" w14:font="MS Gothic"/>
                  <w14:uncheckedState w14:val="2610" w14:font="MS Gothic"/>
                </w14:checkbox>
              </w:sdtPr>
              <w:sdtEndPr/>
              <w:sdtContent>
                <w:r w:rsidR="44B31C2D" w:rsidRPr="58D8EBCA">
                  <w:rPr>
                    <w:rFonts w:ascii="MS Gothic" w:eastAsia="MS Gothic" w:hAnsi="MS Gothic" w:cs="MS Gothic"/>
                    <w:lang w:val="en-PH"/>
                  </w:rPr>
                  <w:t>☐</w:t>
                </w:r>
              </w:sdtContent>
            </w:sdt>
            <w:r w:rsidR="006B2375" w:rsidRPr="58D8EBCA">
              <w:rPr>
                <w:rFonts w:ascii="Aptos" w:hAnsi="Aptos"/>
                <w:lang w:val="en-PH"/>
              </w:rPr>
              <w:t>Lack of support from the Ministry of Environment (MoE) </w:t>
            </w:r>
          </w:p>
          <w:p w14:paraId="3687250E" w14:textId="77777777" w:rsidR="006B2375" w:rsidRPr="006B2375" w:rsidRDefault="001D6471" w:rsidP="00ED2A7D">
            <w:pPr>
              <w:tabs>
                <w:tab w:val="left" w:pos="2772"/>
              </w:tabs>
              <w:rPr>
                <w:rFonts w:ascii="Aptos" w:hAnsi="Aptos"/>
                <w:lang w:val="en-PH"/>
              </w:rPr>
            </w:pPr>
            <w:sdt>
              <w:sdtPr>
                <w:rPr>
                  <w:rFonts w:ascii="Aptos" w:hAnsi="Aptos"/>
                  <w:lang w:val="en-PH"/>
                </w:rPr>
                <w:id w:val="-1753271028"/>
                <w14:checkbox>
                  <w14:checked w14:val="0"/>
                  <w14:checkedState w14:val="2612" w14:font="MS Gothic"/>
                  <w14:uncheckedState w14:val="2610" w14:font="MS Gothic"/>
                </w14:checkbox>
              </w:sdtPr>
              <w:sdtEndPr/>
              <w:sdtContent>
                <w:r w:rsidR="00ED2A7D">
                  <w:rPr>
                    <w:rFonts w:ascii="MS Gothic" w:eastAsia="MS Gothic" w:hAnsi="MS Gothic" w:hint="eastAsia"/>
                    <w:lang w:val="en-PH"/>
                  </w:rPr>
                  <w:t>☐</w:t>
                </w:r>
              </w:sdtContent>
            </w:sdt>
            <w:r w:rsidR="006B2375" w:rsidRPr="006B2375">
              <w:rPr>
                <w:rFonts w:ascii="Aptos" w:hAnsi="Aptos"/>
                <w:lang w:val="en-PH"/>
              </w:rPr>
              <w:t>Lack of support from the Ministry of Finance (MoF) </w:t>
            </w:r>
          </w:p>
          <w:p w14:paraId="79A5639F" w14:textId="77777777" w:rsidR="006B2375" w:rsidRPr="006B2375" w:rsidRDefault="001D6471" w:rsidP="00ED2A7D">
            <w:pPr>
              <w:tabs>
                <w:tab w:val="left" w:pos="2772"/>
              </w:tabs>
              <w:rPr>
                <w:rFonts w:ascii="Aptos" w:hAnsi="Aptos"/>
                <w:lang w:val="en-PH"/>
              </w:rPr>
            </w:pPr>
            <w:sdt>
              <w:sdtPr>
                <w:rPr>
                  <w:rFonts w:ascii="Aptos" w:hAnsi="Aptos"/>
                  <w:lang w:val="en-PH"/>
                </w:rPr>
                <w:id w:val="1351299760"/>
                <w14:checkbox>
                  <w14:checked w14:val="0"/>
                  <w14:checkedState w14:val="2612" w14:font="MS Gothic"/>
                  <w14:uncheckedState w14:val="2610" w14:font="MS Gothic"/>
                </w14:checkbox>
              </w:sdtPr>
              <w:sdtEndPr/>
              <w:sdtContent>
                <w:r w:rsidR="00ED2A7D">
                  <w:rPr>
                    <w:rFonts w:ascii="MS Gothic" w:eastAsia="MS Gothic" w:hAnsi="MS Gothic" w:hint="eastAsia"/>
                    <w:lang w:val="en-PH"/>
                  </w:rPr>
                  <w:t>☐</w:t>
                </w:r>
              </w:sdtContent>
            </w:sdt>
            <w:r w:rsidR="006B2375" w:rsidRPr="006B2375">
              <w:rPr>
                <w:rFonts w:ascii="Aptos" w:hAnsi="Aptos"/>
                <w:lang w:val="en-PH"/>
              </w:rPr>
              <w:t>Insufficient human resources, high staff turnover, or lack of expertise in biodiversity finance </w:t>
            </w:r>
          </w:p>
          <w:p w14:paraId="58EBCD49" w14:textId="77777777" w:rsidR="006B2375" w:rsidRPr="006B2375" w:rsidRDefault="001D6471" w:rsidP="00ED2A7D">
            <w:pPr>
              <w:tabs>
                <w:tab w:val="left" w:pos="2772"/>
              </w:tabs>
              <w:rPr>
                <w:rFonts w:ascii="Aptos" w:hAnsi="Aptos"/>
                <w:lang w:val="en-PH"/>
              </w:rPr>
            </w:pPr>
            <w:sdt>
              <w:sdtPr>
                <w:rPr>
                  <w:rFonts w:ascii="Aptos" w:hAnsi="Aptos"/>
                  <w:lang w:val="en-PH"/>
                </w:rPr>
                <w:id w:val="1858934080"/>
                <w14:checkbox>
                  <w14:checked w14:val="0"/>
                  <w14:checkedState w14:val="2612" w14:font="MS Gothic"/>
                  <w14:uncheckedState w14:val="2610" w14:font="MS Gothic"/>
                </w14:checkbox>
              </w:sdtPr>
              <w:sdtEndPr/>
              <w:sdtContent>
                <w:r w:rsidR="00ED2A7D">
                  <w:rPr>
                    <w:rFonts w:ascii="MS Gothic" w:eastAsia="MS Gothic" w:hAnsi="MS Gothic" w:hint="eastAsia"/>
                    <w:lang w:val="en-PH"/>
                  </w:rPr>
                  <w:t>☐</w:t>
                </w:r>
              </w:sdtContent>
            </w:sdt>
            <w:r w:rsidR="006B2375" w:rsidRPr="006B2375">
              <w:rPr>
                <w:rFonts w:ascii="Aptos" w:hAnsi="Aptos"/>
                <w:lang w:val="en-PH"/>
              </w:rPr>
              <w:t>Weak information systems or a lack of disaggregated financial and biodiversity data </w:t>
            </w:r>
          </w:p>
          <w:p w14:paraId="692F538A" w14:textId="77777777" w:rsidR="006B2375" w:rsidRPr="006B2375" w:rsidRDefault="001D6471" w:rsidP="00ED2A7D">
            <w:pPr>
              <w:tabs>
                <w:tab w:val="left" w:pos="2772"/>
              </w:tabs>
              <w:rPr>
                <w:rFonts w:ascii="Aptos" w:hAnsi="Aptos"/>
                <w:lang w:val="en-PH"/>
              </w:rPr>
            </w:pPr>
            <w:sdt>
              <w:sdtPr>
                <w:rPr>
                  <w:rFonts w:ascii="Aptos" w:hAnsi="Aptos"/>
                  <w:lang w:val="en-PH"/>
                </w:rPr>
                <w:id w:val="1815368025"/>
                <w14:checkbox>
                  <w14:checked w14:val="0"/>
                  <w14:checkedState w14:val="2612" w14:font="MS Gothic"/>
                  <w14:uncheckedState w14:val="2610" w14:font="MS Gothic"/>
                </w14:checkbox>
              </w:sdtPr>
              <w:sdtEndPr/>
              <w:sdtContent>
                <w:r w:rsidR="00ED2A7D">
                  <w:rPr>
                    <w:rFonts w:ascii="MS Gothic" w:eastAsia="MS Gothic" w:hAnsi="MS Gothic" w:hint="eastAsia"/>
                    <w:lang w:val="en-PH"/>
                  </w:rPr>
                  <w:t>☐</w:t>
                </w:r>
              </w:sdtContent>
            </w:sdt>
            <w:r w:rsidR="006B2375" w:rsidRPr="006B2375">
              <w:rPr>
                <w:rFonts w:ascii="Aptos" w:hAnsi="Aptos"/>
                <w:lang w:val="en-PH"/>
              </w:rPr>
              <w:t>Fragmented collaboration among government agencies, civil society, and the private sector </w:t>
            </w:r>
          </w:p>
          <w:p w14:paraId="57A4D629" w14:textId="77777777" w:rsidR="006B2375" w:rsidRPr="006B2375" w:rsidRDefault="001D6471" w:rsidP="00ED2A7D">
            <w:pPr>
              <w:tabs>
                <w:tab w:val="left" w:pos="2772"/>
              </w:tabs>
              <w:rPr>
                <w:rFonts w:ascii="Aptos" w:hAnsi="Aptos"/>
                <w:lang w:val="en-PH"/>
              </w:rPr>
            </w:pPr>
            <w:sdt>
              <w:sdtPr>
                <w:rPr>
                  <w:rFonts w:ascii="Aptos" w:hAnsi="Aptos"/>
                  <w:lang w:val="en-PH"/>
                </w:rPr>
                <w:id w:val="-1918470683"/>
                <w14:checkbox>
                  <w14:checked w14:val="0"/>
                  <w14:checkedState w14:val="2612" w14:font="MS Gothic"/>
                  <w14:uncheckedState w14:val="2610" w14:font="MS Gothic"/>
                </w14:checkbox>
              </w:sdtPr>
              <w:sdtEndPr/>
              <w:sdtContent>
                <w:r w:rsidR="00ED2A7D">
                  <w:rPr>
                    <w:rFonts w:ascii="MS Gothic" w:eastAsia="MS Gothic" w:hAnsi="MS Gothic" w:hint="eastAsia"/>
                    <w:lang w:val="en-PH"/>
                  </w:rPr>
                  <w:t>☐</w:t>
                </w:r>
              </w:sdtContent>
            </w:sdt>
            <w:r w:rsidR="006B2375" w:rsidRPr="006B2375">
              <w:rPr>
                <w:rFonts w:ascii="Aptos" w:hAnsi="Aptos"/>
                <w:lang w:val="en-PH"/>
              </w:rPr>
              <w:t>Limited uptake of recommendations </w:t>
            </w:r>
          </w:p>
          <w:p w14:paraId="69B8B47D" w14:textId="77777777" w:rsidR="006B2375" w:rsidRPr="006B2375" w:rsidRDefault="001D6471" w:rsidP="00ED2A7D">
            <w:pPr>
              <w:tabs>
                <w:tab w:val="left" w:pos="2772"/>
              </w:tabs>
              <w:rPr>
                <w:rFonts w:ascii="Aptos" w:hAnsi="Aptos"/>
                <w:lang w:val="en-PH"/>
              </w:rPr>
            </w:pPr>
            <w:sdt>
              <w:sdtPr>
                <w:rPr>
                  <w:rFonts w:ascii="Aptos" w:hAnsi="Aptos"/>
                  <w:lang w:val="en-PH"/>
                </w:rPr>
                <w:id w:val="2070604821"/>
                <w14:checkbox>
                  <w14:checked w14:val="0"/>
                  <w14:checkedState w14:val="2612" w14:font="MS Gothic"/>
                  <w14:uncheckedState w14:val="2610" w14:font="MS Gothic"/>
                </w14:checkbox>
              </w:sdtPr>
              <w:sdtEndPr/>
              <w:sdtContent>
                <w:r w:rsidR="00ED2A7D">
                  <w:rPr>
                    <w:rFonts w:ascii="MS Gothic" w:eastAsia="MS Gothic" w:hAnsi="MS Gothic" w:hint="eastAsia"/>
                    <w:lang w:val="en-PH"/>
                  </w:rPr>
                  <w:t>☐</w:t>
                </w:r>
              </w:sdtContent>
            </w:sdt>
            <w:r w:rsidR="006B2375" w:rsidRPr="006B2375">
              <w:rPr>
                <w:rFonts w:ascii="Aptos" w:hAnsi="Aptos"/>
                <w:lang w:val="en-PH"/>
              </w:rPr>
              <w:t>Capacity building </w:t>
            </w:r>
          </w:p>
          <w:p w14:paraId="6DF11831" w14:textId="77777777" w:rsidR="006B2375" w:rsidRPr="006B2375" w:rsidRDefault="001D6471" w:rsidP="00ED2A7D">
            <w:pPr>
              <w:tabs>
                <w:tab w:val="left" w:pos="2772"/>
              </w:tabs>
              <w:rPr>
                <w:rFonts w:ascii="Aptos" w:hAnsi="Aptos"/>
                <w:lang w:val="en-PH"/>
              </w:rPr>
            </w:pPr>
            <w:sdt>
              <w:sdtPr>
                <w:rPr>
                  <w:rFonts w:ascii="Aptos" w:hAnsi="Aptos"/>
                  <w:lang w:val="en-PH"/>
                </w:rPr>
                <w:id w:val="-149132154"/>
                <w14:checkbox>
                  <w14:checked w14:val="0"/>
                  <w14:checkedState w14:val="2612" w14:font="MS Gothic"/>
                  <w14:uncheckedState w14:val="2610" w14:font="MS Gothic"/>
                </w14:checkbox>
              </w:sdtPr>
              <w:sdtEndPr/>
              <w:sdtContent>
                <w:r w:rsidR="00ED2A7D">
                  <w:rPr>
                    <w:rFonts w:ascii="MS Gothic" w:eastAsia="MS Gothic" w:hAnsi="MS Gothic" w:hint="eastAsia"/>
                    <w:lang w:val="en-PH"/>
                  </w:rPr>
                  <w:t>☐</w:t>
                </w:r>
              </w:sdtContent>
            </w:sdt>
            <w:r w:rsidR="006B2375" w:rsidRPr="006B2375">
              <w:rPr>
                <w:rFonts w:ascii="Aptos" w:hAnsi="Aptos"/>
                <w:lang w:val="en-PH"/>
              </w:rPr>
              <w:t>Others, please specify </w:t>
            </w:r>
          </w:p>
        </w:tc>
        <w:tc>
          <w:tcPr>
            <w:tcW w:w="5651" w:type="dxa"/>
          </w:tcPr>
          <w:p w14:paraId="553A0882" w14:textId="0C77DA0D" w:rsidR="00FE6C24" w:rsidRPr="006D3AA0" w:rsidRDefault="00A61A43" w:rsidP="00E51750">
            <w:pPr>
              <w:rPr>
                <w:rFonts w:ascii="Aptos" w:hAnsi="Aptos"/>
                <w:bCs/>
                <w:iCs/>
                <w:color w:val="000000" w:themeColor="text1"/>
              </w:rPr>
            </w:pPr>
            <w:r>
              <w:rPr>
                <w:rFonts w:ascii="Aptos" w:hAnsi="Aptos"/>
                <w:bCs/>
                <w:iCs/>
                <w:color w:val="000000" w:themeColor="text1"/>
              </w:rPr>
              <w:lastRenderedPageBreak/>
              <w:t>N/A</w:t>
            </w:r>
          </w:p>
        </w:tc>
      </w:tr>
      <w:tr w:rsidR="00425AF9" w14:paraId="1BB78686" w14:textId="77777777" w:rsidTr="58D8EBCA">
        <w:tc>
          <w:tcPr>
            <w:tcW w:w="3244" w:type="dxa"/>
          </w:tcPr>
          <w:p w14:paraId="007C5D78" w14:textId="77777777" w:rsidR="00FE6C24" w:rsidRPr="006D3AA0" w:rsidRDefault="006B2375" w:rsidP="006B2375">
            <w:pPr>
              <w:rPr>
                <w:rFonts w:ascii="Aptos" w:hAnsi="Aptos"/>
                <w:bCs/>
                <w:iCs/>
                <w:color w:val="000000" w:themeColor="text1"/>
              </w:rPr>
            </w:pPr>
            <w:r w:rsidRPr="006B2375">
              <w:rPr>
                <w:rFonts w:ascii="Aptos" w:hAnsi="Aptos"/>
                <w:bCs/>
                <w:iCs/>
                <w:color w:val="000000" w:themeColor="text1"/>
              </w:rPr>
              <w:t>Are there any enabling factors that helped you achieve your outputs that you want to highlight?  </w:t>
            </w:r>
          </w:p>
        </w:tc>
        <w:tc>
          <w:tcPr>
            <w:tcW w:w="7655" w:type="dxa"/>
          </w:tcPr>
          <w:p w14:paraId="3E1A693C" w14:textId="77777777" w:rsidR="00E52B05" w:rsidRPr="00E52B05" w:rsidRDefault="001D6471" w:rsidP="007537FA">
            <w:pPr>
              <w:rPr>
                <w:rFonts w:ascii="Aptos" w:hAnsi="Aptos"/>
                <w:bCs/>
                <w:iCs/>
                <w:color w:val="000000" w:themeColor="text1"/>
                <w:lang w:val="en-PH"/>
              </w:rPr>
            </w:pPr>
            <w:sdt>
              <w:sdtPr>
                <w:rPr>
                  <w:rFonts w:ascii="Aptos" w:hAnsi="Aptos"/>
                  <w:bCs/>
                  <w:iCs/>
                  <w:color w:val="000000" w:themeColor="text1"/>
                </w:rPr>
                <w:id w:val="-900603284"/>
                <w14:checkbox>
                  <w14:checked w14:val="0"/>
                  <w14:checkedState w14:val="2612" w14:font="MS Gothic"/>
                  <w14:uncheckedState w14:val="2610" w14:font="MS Gothic"/>
                </w14:checkbox>
              </w:sdtPr>
              <w:sdtEndPr/>
              <w:sdtContent>
                <w:r w:rsidR="007537FA">
                  <w:rPr>
                    <w:rFonts w:ascii="MS Gothic" w:eastAsia="MS Gothic" w:hAnsi="MS Gothic" w:hint="eastAsia"/>
                    <w:bCs/>
                    <w:iCs/>
                    <w:color w:val="000000" w:themeColor="text1"/>
                  </w:rPr>
                  <w:t>☐</w:t>
                </w:r>
              </w:sdtContent>
            </w:sdt>
            <w:r w:rsidR="00E52B05" w:rsidRPr="00E52B05">
              <w:rPr>
                <w:rFonts w:ascii="Aptos" w:hAnsi="Aptos"/>
                <w:bCs/>
                <w:iCs/>
                <w:color w:val="000000" w:themeColor="text1"/>
              </w:rPr>
              <w:t>Elevated political will and recognition of the national biodiversity agenda</w:t>
            </w:r>
            <w:r w:rsidR="00E52B05" w:rsidRPr="00E52B05">
              <w:rPr>
                <w:rFonts w:ascii="Arial" w:hAnsi="Arial" w:cs="Arial"/>
                <w:bCs/>
                <w:iCs/>
                <w:color w:val="000000" w:themeColor="text1"/>
                <w:lang w:val="en-PH"/>
              </w:rPr>
              <w:t> </w:t>
            </w:r>
            <w:r w:rsidR="00E52B05" w:rsidRPr="00E52B05">
              <w:rPr>
                <w:rFonts w:ascii="Aptos" w:hAnsi="Aptos"/>
                <w:bCs/>
                <w:iCs/>
                <w:color w:val="000000" w:themeColor="text1"/>
                <w:lang w:val="en-PH"/>
              </w:rPr>
              <w:t> </w:t>
            </w:r>
          </w:p>
          <w:p w14:paraId="1643F5D2" w14:textId="77777777" w:rsidR="00E52B05" w:rsidRPr="00E52B05" w:rsidRDefault="001D6471" w:rsidP="007537FA">
            <w:pPr>
              <w:rPr>
                <w:rFonts w:ascii="Aptos" w:hAnsi="Aptos"/>
                <w:bCs/>
                <w:iCs/>
                <w:color w:val="000000" w:themeColor="text1"/>
                <w:lang w:val="en-PH"/>
              </w:rPr>
            </w:pPr>
            <w:sdt>
              <w:sdtPr>
                <w:rPr>
                  <w:rFonts w:ascii="Aptos" w:hAnsi="Aptos"/>
                  <w:bCs/>
                  <w:iCs/>
                  <w:color w:val="000000" w:themeColor="text1"/>
                </w:rPr>
                <w:id w:val="-1971812646"/>
                <w14:checkbox>
                  <w14:checked w14:val="0"/>
                  <w14:checkedState w14:val="2612" w14:font="MS Gothic"/>
                  <w14:uncheckedState w14:val="2610" w14:font="MS Gothic"/>
                </w14:checkbox>
              </w:sdtPr>
              <w:sdtEndPr/>
              <w:sdtContent>
                <w:r w:rsidR="007537FA">
                  <w:rPr>
                    <w:rFonts w:ascii="MS Gothic" w:eastAsia="MS Gothic" w:hAnsi="MS Gothic" w:hint="eastAsia"/>
                    <w:bCs/>
                    <w:iCs/>
                    <w:color w:val="000000" w:themeColor="text1"/>
                  </w:rPr>
                  <w:t>☐</w:t>
                </w:r>
              </w:sdtContent>
            </w:sdt>
            <w:r w:rsidR="00E52B05" w:rsidRPr="00E52B05">
              <w:rPr>
                <w:rFonts w:ascii="Aptos" w:hAnsi="Aptos"/>
                <w:bCs/>
                <w:iCs/>
                <w:color w:val="000000" w:themeColor="text1"/>
              </w:rPr>
              <w:t>Elevated political will and recognition of the global biodiversity agenda</w:t>
            </w:r>
            <w:r w:rsidR="00E52B05" w:rsidRPr="00E52B05">
              <w:rPr>
                <w:rFonts w:ascii="Aptos" w:hAnsi="Aptos"/>
                <w:bCs/>
                <w:iCs/>
                <w:color w:val="000000" w:themeColor="text1"/>
                <w:lang w:val="en-PH"/>
              </w:rPr>
              <w:t> </w:t>
            </w:r>
          </w:p>
          <w:p w14:paraId="483A421F" w14:textId="77777777" w:rsidR="00E52B05" w:rsidRPr="00E52B05" w:rsidRDefault="001D6471" w:rsidP="007537FA">
            <w:pPr>
              <w:rPr>
                <w:rFonts w:ascii="Aptos" w:hAnsi="Aptos"/>
                <w:bCs/>
                <w:iCs/>
                <w:color w:val="000000" w:themeColor="text1"/>
                <w:lang w:val="en-PH"/>
              </w:rPr>
            </w:pPr>
            <w:sdt>
              <w:sdtPr>
                <w:rPr>
                  <w:rFonts w:ascii="Aptos" w:hAnsi="Aptos"/>
                  <w:bCs/>
                  <w:iCs/>
                  <w:color w:val="000000" w:themeColor="text1"/>
                </w:rPr>
                <w:id w:val="-2127693259"/>
                <w14:checkbox>
                  <w14:checked w14:val="0"/>
                  <w14:checkedState w14:val="2612" w14:font="MS Gothic"/>
                  <w14:uncheckedState w14:val="2610" w14:font="MS Gothic"/>
                </w14:checkbox>
              </w:sdtPr>
              <w:sdtEndPr/>
              <w:sdtContent>
                <w:r w:rsidR="007537FA">
                  <w:rPr>
                    <w:rFonts w:ascii="MS Gothic" w:eastAsia="MS Gothic" w:hAnsi="MS Gothic" w:hint="eastAsia"/>
                    <w:bCs/>
                    <w:iCs/>
                    <w:color w:val="000000" w:themeColor="text1"/>
                  </w:rPr>
                  <w:t>☐</w:t>
                </w:r>
              </w:sdtContent>
            </w:sdt>
            <w:r w:rsidR="00E52B05" w:rsidRPr="00E52B05">
              <w:rPr>
                <w:rFonts w:ascii="Aptos" w:hAnsi="Aptos"/>
                <w:bCs/>
                <w:iCs/>
                <w:color w:val="000000" w:themeColor="text1"/>
              </w:rPr>
              <w:t>Leadership from MoE to work on biodiversity finance</w:t>
            </w:r>
            <w:r w:rsidR="00E52B05" w:rsidRPr="00E52B05">
              <w:rPr>
                <w:rFonts w:ascii="Aptos" w:hAnsi="Aptos"/>
                <w:bCs/>
                <w:iCs/>
                <w:color w:val="000000" w:themeColor="text1"/>
                <w:lang w:val="en-PH"/>
              </w:rPr>
              <w:t> </w:t>
            </w:r>
          </w:p>
          <w:p w14:paraId="7E076803" w14:textId="77777777" w:rsidR="00E52B05" w:rsidRPr="00E52B05" w:rsidRDefault="001D6471" w:rsidP="007537FA">
            <w:pPr>
              <w:rPr>
                <w:rFonts w:ascii="Aptos" w:hAnsi="Aptos"/>
                <w:bCs/>
                <w:iCs/>
                <w:color w:val="000000" w:themeColor="text1"/>
                <w:lang w:val="en-PH"/>
              </w:rPr>
            </w:pPr>
            <w:sdt>
              <w:sdtPr>
                <w:rPr>
                  <w:rFonts w:ascii="Aptos" w:hAnsi="Aptos"/>
                  <w:bCs/>
                  <w:iCs/>
                  <w:color w:val="000000" w:themeColor="text1"/>
                </w:rPr>
                <w:id w:val="-732848720"/>
                <w14:checkbox>
                  <w14:checked w14:val="0"/>
                  <w14:checkedState w14:val="2612" w14:font="MS Gothic"/>
                  <w14:uncheckedState w14:val="2610" w14:font="MS Gothic"/>
                </w14:checkbox>
              </w:sdtPr>
              <w:sdtEndPr/>
              <w:sdtContent>
                <w:r w:rsidR="007537FA">
                  <w:rPr>
                    <w:rFonts w:ascii="MS Gothic" w:eastAsia="MS Gothic" w:hAnsi="MS Gothic" w:hint="eastAsia"/>
                    <w:bCs/>
                    <w:iCs/>
                    <w:color w:val="000000" w:themeColor="text1"/>
                  </w:rPr>
                  <w:t>☐</w:t>
                </w:r>
              </w:sdtContent>
            </w:sdt>
            <w:r w:rsidR="00E52B05" w:rsidRPr="00E52B05">
              <w:rPr>
                <w:rFonts w:ascii="Aptos" w:hAnsi="Aptos"/>
                <w:bCs/>
                <w:iCs/>
                <w:color w:val="000000" w:themeColor="text1"/>
              </w:rPr>
              <w:t>Leadership from MoF to work on biodiversity finance</w:t>
            </w:r>
            <w:r w:rsidR="00E52B05" w:rsidRPr="00E52B05">
              <w:rPr>
                <w:rFonts w:ascii="Aptos" w:hAnsi="Aptos"/>
                <w:bCs/>
                <w:iCs/>
                <w:color w:val="000000" w:themeColor="text1"/>
                <w:lang w:val="en-PH"/>
              </w:rPr>
              <w:t> </w:t>
            </w:r>
          </w:p>
          <w:p w14:paraId="7D2E499A" w14:textId="742E2237" w:rsidR="00E52B05" w:rsidRPr="00E52B05" w:rsidRDefault="001D6471" w:rsidP="007537FA">
            <w:pPr>
              <w:rPr>
                <w:rFonts w:ascii="Aptos" w:hAnsi="Aptos"/>
                <w:bCs/>
                <w:iCs/>
                <w:color w:val="000000" w:themeColor="text1"/>
                <w:lang w:val="en-PH"/>
              </w:rPr>
            </w:pPr>
            <w:sdt>
              <w:sdtPr>
                <w:rPr>
                  <w:rFonts w:ascii="Aptos" w:hAnsi="Aptos"/>
                  <w:bCs/>
                  <w:iCs/>
                  <w:color w:val="000000" w:themeColor="text1"/>
                </w:rPr>
                <w:id w:val="-2094848189"/>
                <w14:checkbox>
                  <w14:checked w14:val="0"/>
                  <w14:checkedState w14:val="2612" w14:font="MS Gothic"/>
                  <w14:uncheckedState w14:val="2610" w14:font="MS Gothic"/>
                </w14:checkbox>
              </w:sdtPr>
              <w:sdtEndPr/>
              <w:sdtContent>
                <w:r w:rsidR="003E40D1">
                  <w:rPr>
                    <w:rFonts w:ascii="MS Gothic" w:eastAsia="MS Gothic" w:hAnsi="MS Gothic" w:hint="eastAsia"/>
                    <w:bCs/>
                    <w:iCs/>
                    <w:color w:val="000000" w:themeColor="text1"/>
                  </w:rPr>
                  <w:t>☐</w:t>
                </w:r>
              </w:sdtContent>
            </w:sdt>
            <w:r w:rsidR="00E52B05" w:rsidRPr="00E52B05">
              <w:rPr>
                <w:rFonts w:ascii="Aptos" w:hAnsi="Aptos"/>
                <w:bCs/>
                <w:iCs/>
                <w:color w:val="000000" w:themeColor="text1"/>
              </w:rPr>
              <w:t>Effective technical support received from Global Technical Teams</w:t>
            </w:r>
            <w:r w:rsidR="00E52B05" w:rsidRPr="00E52B05">
              <w:rPr>
                <w:rFonts w:ascii="Aptos" w:hAnsi="Aptos"/>
                <w:bCs/>
                <w:iCs/>
                <w:color w:val="000000" w:themeColor="text1"/>
                <w:lang w:val="en-PH"/>
              </w:rPr>
              <w:t> </w:t>
            </w:r>
            <w:r w:rsidR="00634CDB">
              <w:rPr>
                <w:rFonts w:ascii="Aptos" w:hAnsi="Aptos"/>
                <w:bCs/>
                <w:iCs/>
                <w:color w:val="000000" w:themeColor="text1"/>
                <w:lang w:val="en-PH"/>
              </w:rPr>
              <w:t>(BIOFIN Technical Advisers)</w:t>
            </w:r>
          </w:p>
          <w:p w14:paraId="73CA855D" w14:textId="6282EC70" w:rsidR="00FE6C24" w:rsidRPr="00E52B05" w:rsidRDefault="001D6471" w:rsidP="007537FA">
            <w:pPr>
              <w:rPr>
                <w:rFonts w:ascii="Aptos" w:hAnsi="Aptos"/>
                <w:bCs/>
                <w:iCs/>
                <w:color w:val="000000" w:themeColor="text1"/>
                <w:lang w:val="en-PH"/>
              </w:rPr>
            </w:pPr>
            <w:sdt>
              <w:sdtPr>
                <w:rPr>
                  <w:rFonts w:ascii="Aptos" w:hAnsi="Aptos"/>
                  <w:bCs/>
                  <w:iCs/>
                  <w:color w:val="000000" w:themeColor="text1"/>
                </w:rPr>
                <w:id w:val="-1526088724"/>
                <w14:checkbox>
                  <w14:checked w14:val="1"/>
                  <w14:checkedState w14:val="2612" w14:font="MS Gothic"/>
                  <w14:uncheckedState w14:val="2610" w14:font="MS Gothic"/>
                </w14:checkbox>
              </w:sdtPr>
              <w:sdtEndPr/>
              <w:sdtContent>
                <w:r w:rsidR="003E40D1">
                  <w:rPr>
                    <w:rFonts w:ascii="MS Gothic" w:eastAsia="MS Gothic" w:hAnsi="MS Gothic" w:hint="eastAsia"/>
                    <w:bCs/>
                    <w:iCs/>
                    <w:color w:val="000000" w:themeColor="text1"/>
                  </w:rPr>
                  <w:t>☒</w:t>
                </w:r>
              </w:sdtContent>
            </w:sdt>
            <w:r w:rsidR="00E52B05" w:rsidRPr="00E52B05">
              <w:rPr>
                <w:rFonts w:ascii="Aptos" w:hAnsi="Aptos"/>
                <w:bCs/>
                <w:iCs/>
                <w:color w:val="000000" w:themeColor="text1"/>
              </w:rPr>
              <w:t>Others, please specify</w:t>
            </w:r>
            <w:r w:rsidR="00E52B05" w:rsidRPr="00E52B05">
              <w:rPr>
                <w:rFonts w:ascii="Aptos" w:hAnsi="Aptos"/>
                <w:bCs/>
                <w:iCs/>
                <w:color w:val="000000" w:themeColor="text1"/>
                <w:lang w:val="en-PH"/>
              </w:rPr>
              <w:t> </w:t>
            </w:r>
          </w:p>
        </w:tc>
        <w:tc>
          <w:tcPr>
            <w:tcW w:w="5651" w:type="dxa"/>
          </w:tcPr>
          <w:p w14:paraId="0285150B" w14:textId="7A59B88C" w:rsidR="003E40D1" w:rsidRPr="003E40D1" w:rsidRDefault="003E40D1" w:rsidP="003E40D1">
            <w:pPr>
              <w:rPr>
                <w:rFonts w:ascii="Aptos" w:hAnsi="Aptos"/>
                <w:bCs/>
                <w:iCs/>
                <w:color w:val="000000" w:themeColor="text1"/>
              </w:rPr>
            </w:pPr>
            <w:r w:rsidRPr="003E40D1">
              <w:rPr>
                <w:rFonts w:ascii="Aptos" w:hAnsi="Aptos"/>
                <w:bCs/>
                <w:iCs/>
                <w:color w:val="000000" w:themeColor="text1"/>
              </w:rPr>
              <w:t xml:space="preserve">As a mitigation measure, </w:t>
            </w:r>
            <w:r>
              <w:rPr>
                <w:rFonts w:ascii="Aptos" w:hAnsi="Aptos"/>
                <w:bCs/>
                <w:iCs/>
                <w:color w:val="000000" w:themeColor="text1"/>
              </w:rPr>
              <w:t xml:space="preserve">UNDP CO </w:t>
            </w:r>
            <w:r w:rsidRPr="003E40D1">
              <w:rPr>
                <w:rFonts w:ascii="Aptos" w:hAnsi="Aptos"/>
                <w:bCs/>
                <w:iCs/>
                <w:color w:val="000000" w:themeColor="text1"/>
              </w:rPr>
              <w:t>proceeded with the existing project team, supported by a technical advisor and UNDP oversight. This ensured continuity of coordination and allowed key inception milestones to be achieved, while positioning the project to accelerate implementation in subsequent quarters.</w:t>
            </w:r>
          </w:p>
          <w:p w14:paraId="3B6B3AB2" w14:textId="626A4749" w:rsidR="00FE6C24" w:rsidRPr="006D3AA0" w:rsidRDefault="00FE6C24" w:rsidP="00E51750">
            <w:pPr>
              <w:rPr>
                <w:rFonts w:ascii="Aptos" w:hAnsi="Aptos"/>
                <w:bCs/>
                <w:iCs/>
                <w:color w:val="000000" w:themeColor="text1"/>
              </w:rPr>
            </w:pPr>
          </w:p>
        </w:tc>
      </w:tr>
      <w:tr w:rsidR="00425AF9" w14:paraId="508232AC" w14:textId="77777777" w:rsidTr="58D8EBCA">
        <w:tc>
          <w:tcPr>
            <w:tcW w:w="3244" w:type="dxa"/>
          </w:tcPr>
          <w:p w14:paraId="6AB07D92" w14:textId="77777777" w:rsidR="00FE6C24" w:rsidRPr="006D3AA0" w:rsidRDefault="00AF43C8" w:rsidP="00E51750">
            <w:pPr>
              <w:rPr>
                <w:rFonts w:ascii="Aptos" w:hAnsi="Aptos"/>
                <w:bCs/>
                <w:iCs/>
                <w:color w:val="000000" w:themeColor="text1"/>
              </w:rPr>
            </w:pPr>
            <w:r w:rsidRPr="00AF43C8">
              <w:rPr>
                <w:rFonts w:ascii="Aptos" w:hAnsi="Aptos"/>
                <w:bCs/>
                <w:iCs/>
                <w:color w:val="000000" w:themeColor="text1"/>
              </w:rPr>
              <w:t>If your country faced challenges in ensuring meaningful participation and engagement of diverse stakeholders (e.g. civil society, private sector, Indigenous Peoples, local communities, women’s groups, youth) in the project, please select which:</w:t>
            </w:r>
          </w:p>
        </w:tc>
        <w:tc>
          <w:tcPr>
            <w:tcW w:w="7655" w:type="dxa"/>
          </w:tcPr>
          <w:p w14:paraId="0FCE4167" w14:textId="77777777" w:rsidR="00730B2E" w:rsidRPr="00730B2E" w:rsidRDefault="001D6471" w:rsidP="00730B2E">
            <w:pPr>
              <w:rPr>
                <w:rFonts w:ascii="Aptos" w:hAnsi="Aptos"/>
                <w:bCs/>
                <w:iCs/>
                <w:color w:val="000000" w:themeColor="text1"/>
                <w:lang w:val="en-PH"/>
              </w:rPr>
            </w:pPr>
            <w:sdt>
              <w:sdtPr>
                <w:rPr>
                  <w:rFonts w:ascii="Aptos" w:hAnsi="Aptos"/>
                  <w:bCs/>
                  <w:iCs/>
                  <w:color w:val="000000" w:themeColor="text1"/>
                </w:rPr>
                <w:id w:val="-136346878"/>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Lack of established mechanisms or platforms for stakeholder participation</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76AFCD74" w14:textId="77777777" w:rsidR="00730B2E" w:rsidRPr="00730B2E" w:rsidRDefault="001D6471" w:rsidP="00730B2E">
            <w:pPr>
              <w:rPr>
                <w:rFonts w:ascii="Aptos" w:hAnsi="Aptos"/>
                <w:bCs/>
                <w:iCs/>
                <w:color w:val="000000" w:themeColor="text1"/>
                <w:lang w:val="en-PH"/>
              </w:rPr>
            </w:pPr>
            <w:sdt>
              <w:sdtPr>
                <w:rPr>
                  <w:rFonts w:ascii="Aptos" w:hAnsi="Aptos"/>
                  <w:bCs/>
                  <w:iCs/>
                  <w:color w:val="000000" w:themeColor="text1"/>
                </w:rPr>
                <w:id w:val="-2000020490"/>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 xml:space="preserve">Limited capacity of key </w:t>
            </w:r>
            <w:r w:rsidR="00AC5158" w:rsidRPr="00730B2E">
              <w:rPr>
                <w:rFonts w:ascii="Aptos" w:hAnsi="Aptos"/>
                <w:bCs/>
                <w:iCs/>
                <w:color w:val="000000" w:themeColor="text1"/>
              </w:rPr>
              <w:t>stakeholders</w:t>
            </w:r>
            <w:r w:rsidR="00730B2E" w:rsidRPr="00730B2E">
              <w:rPr>
                <w:rFonts w:ascii="Aptos" w:hAnsi="Aptos"/>
                <w:bCs/>
                <w:iCs/>
                <w:color w:val="000000" w:themeColor="text1"/>
              </w:rPr>
              <w:t xml:space="preserve"> to effectively engage</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5169CE74" w14:textId="77777777" w:rsidR="00730B2E" w:rsidRPr="00730B2E" w:rsidRDefault="001D6471" w:rsidP="00730B2E">
            <w:pPr>
              <w:rPr>
                <w:rFonts w:ascii="Aptos" w:hAnsi="Aptos"/>
                <w:bCs/>
                <w:iCs/>
                <w:color w:val="000000" w:themeColor="text1"/>
                <w:lang w:val="en-PH"/>
              </w:rPr>
            </w:pPr>
            <w:sdt>
              <w:sdtPr>
                <w:rPr>
                  <w:rFonts w:ascii="Aptos" w:hAnsi="Aptos"/>
                  <w:bCs/>
                  <w:iCs/>
                  <w:color w:val="000000" w:themeColor="text1"/>
                </w:rPr>
                <w:id w:val="764733599"/>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Inadequate financial resources for stakeholder engagement processes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632226F5" w14:textId="77777777" w:rsidR="00730B2E" w:rsidRPr="00730B2E" w:rsidRDefault="001D6471" w:rsidP="00730B2E">
            <w:pPr>
              <w:rPr>
                <w:rFonts w:ascii="Aptos" w:hAnsi="Aptos"/>
                <w:bCs/>
                <w:iCs/>
                <w:color w:val="000000" w:themeColor="text1"/>
                <w:lang w:val="en-PH"/>
              </w:rPr>
            </w:pPr>
            <w:sdt>
              <w:sdtPr>
                <w:rPr>
                  <w:rFonts w:ascii="Aptos" w:hAnsi="Aptos"/>
                  <w:bCs/>
                  <w:iCs/>
                  <w:color w:val="000000" w:themeColor="text1"/>
                </w:rPr>
                <w:id w:val="-872764468"/>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Inadequate human resources for stakeholder engagement processes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303D77A5" w14:textId="77777777" w:rsidR="00730B2E" w:rsidRPr="00730B2E" w:rsidRDefault="001D6471" w:rsidP="00730B2E">
            <w:pPr>
              <w:rPr>
                <w:rFonts w:ascii="Aptos" w:hAnsi="Aptos"/>
                <w:bCs/>
                <w:iCs/>
                <w:color w:val="000000" w:themeColor="text1"/>
                <w:lang w:val="en-PH"/>
              </w:rPr>
            </w:pPr>
            <w:sdt>
              <w:sdtPr>
                <w:rPr>
                  <w:rFonts w:ascii="Aptos" w:hAnsi="Aptos"/>
                  <w:bCs/>
                  <w:iCs/>
                  <w:color w:val="000000" w:themeColor="text1"/>
                </w:rPr>
                <w:id w:val="-759293082"/>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Difficulty securing high-level political support and cross-sectoral</w:t>
            </w:r>
            <w:r w:rsidR="00730B2E">
              <w:rPr>
                <w:rFonts w:ascii="Aptos" w:hAnsi="Aptos"/>
                <w:bCs/>
                <w:iCs/>
                <w:color w:val="000000" w:themeColor="text1"/>
              </w:rPr>
              <w:t xml:space="preserve"> </w:t>
            </w:r>
            <w:r w:rsidR="00730B2E" w:rsidRPr="00730B2E">
              <w:rPr>
                <w:rFonts w:ascii="Aptos" w:hAnsi="Aptos"/>
                <w:bCs/>
                <w:iCs/>
                <w:color w:val="000000" w:themeColor="text1"/>
              </w:rPr>
              <w:t>leadership</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4123CB55" w14:textId="77777777" w:rsidR="00730B2E" w:rsidRPr="00730B2E" w:rsidRDefault="001D6471" w:rsidP="00730B2E">
            <w:pPr>
              <w:rPr>
                <w:rFonts w:ascii="Aptos" w:hAnsi="Aptos"/>
                <w:bCs/>
                <w:iCs/>
                <w:color w:val="000000" w:themeColor="text1"/>
                <w:lang w:val="en-PH"/>
              </w:rPr>
            </w:pPr>
            <w:sdt>
              <w:sdtPr>
                <w:rPr>
                  <w:rFonts w:ascii="Aptos" w:hAnsi="Aptos"/>
                  <w:bCs/>
                  <w:iCs/>
                  <w:color w:val="000000" w:themeColor="text1"/>
                </w:rPr>
                <w:id w:val="-1486164798"/>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Legal, institutional, or cultural barriers to engagement of certain groups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153C6648" w14:textId="02004F58" w:rsidR="00730B2E" w:rsidRPr="00730B2E" w:rsidRDefault="001D6471" w:rsidP="00730B2E">
            <w:pPr>
              <w:rPr>
                <w:rFonts w:ascii="Aptos" w:hAnsi="Aptos"/>
                <w:bCs/>
                <w:iCs/>
                <w:color w:val="000000" w:themeColor="text1"/>
                <w:lang w:val="en-PH"/>
              </w:rPr>
            </w:pPr>
            <w:sdt>
              <w:sdtPr>
                <w:rPr>
                  <w:rFonts w:ascii="Aptos" w:hAnsi="Aptos"/>
                  <w:bCs/>
                  <w:iCs/>
                  <w:color w:val="000000" w:themeColor="text1"/>
                </w:rPr>
                <w:id w:val="-825815220"/>
                <w14:checkbox>
                  <w14:checked w14:val="1"/>
                  <w14:checkedState w14:val="2612" w14:font="MS Gothic"/>
                  <w14:uncheckedState w14:val="2610" w14:font="MS Gothic"/>
                </w14:checkbox>
              </w:sdtPr>
              <w:sdtEndPr/>
              <w:sdtContent>
                <w:r w:rsidR="003474AE">
                  <w:rPr>
                    <w:rFonts w:ascii="MS Gothic" w:eastAsia="MS Gothic" w:hAnsi="MS Gothic" w:hint="eastAsia"/>
                    <w:bCs/>
                    <w:iCs/>
                    <w:color w:val="000000" w:themeColor="text1"/>
                  </w:rPr>
                  <w:t>☒</w:t>
                </w:r>
              </w:sdtContent>
            </w:sdt>
            <w:r w:rsidR="00730B2E" w:rsidRPr="00730B2E">
              <w:rPr>
                <w:rFonts w:ascii="Aptos" w:hAnsi="Aptos"/>
                <w:bCs/>
                <w:iCs/>
                <w:color w:val="000000" w:themeColor="text1"/>
              </w:rPr>
              <w:t>Unable to determine the primary challenge at this stage</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492C88EF" w14:textId="77777777" w:rsidR="00730B2E" w:rsidRPr="00730B2E" w:rsidRDefault="001D6471" w:rsidP="00730B2E">
            <w:pPr>
              <w:rPr>
                <w:rFonts w:ascii="Aptos" w:hAnsi="Aptos"/>
                <w:bCs/>
                <w:iCs/>
                <w:color w:val="000000" w:themeColor="text1"/>
                <w:lang w:val="en-PH"/>
              </w:rPr>
            </w:pPr>
            <w:sdt>
              <w:sdtPr>
                <w:rPr>
                  <w:rFonts w:ascii="Aptos" w:hAnsi="Aptos"/>
                  <w:bCs/>
                  <w:iCs/>
                  <w:color w:val="000000" w:themeColor="text1"/>
                </w:rPr>
                <w:id w:val="409742702"/>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 xml:space="preserve">Physical accessibility </w:t>
            </w:r>
            <w:r w:rsidR="00AC5158" w:rsidRPr="00730B2E">
              <w:rPr>
                <w:rFonts w:ascii="Aptos" w:hAnsi="Aptos"/>
                <w:bCs/>
                <w:iCs/>
                <w:color w:val="000000" w:themeColor="text1"/>
              </w:rPr>
              <w:t>constrains</w:t>
            </w:r>
            <w:r w:rsidR="00730B2E" w:rsidRPr="00730B2E">
              <w:rPr>
                <w:rFonts w:ascii="Aptos" w:hAnsi="Aptos"/>
                <w:bCs/>
                <w:iCs/>
                <w:color w:val="000000" w:themeColor="text1"/>
              </w:rPr>
              <w:t xml:space="preserve"> in accessing stakeholder groups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4C8E1C2E" w14:textId="77777777" w:rsidR="00730B2E" w:rsidRPr="00730B2E" w:rsidRDefault="001D6471" w:rsidP="00730B2E">
            <w:pPr>
              <w:rPr>
                <w:rFonts w:ascii="Aptos" w:hAnsi="Aptos"/>
                <w:bCs/>
                <w:iCs/>
                <w:color w:val="000000" w:themeColor="text1"/>
                <w:lang w:val="en-PH"/>
              </w:rPr>
            </w:pPr>
            <w:sdt>
              <w:sdtPr>
                <w:rPr>
                  <w:rFonts w:ascii="Aptos" w:hAnsi="Aptos"/>
                  <w:bCs/>
                  <w:iCs/>
                  <w:color w:val="000000" w:themeColor="text1"/>
                </w:rPr>
                <w:id w:val="-800062118"/>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Language constraints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02DBE502" w14:textId="77777777" w:rsidR="00FE6C24" w:rsidRPr="00730B2E" w:rsidRDefault="001D6471" w:rsidP="00730B2E">
            <w:pPr>
              <w:rPr>
                <w:rFonts w:ascii="Aptos" w:hAnsi="Aptos"/>
                <w:bCs/>
                <w:iCs/>
                <w:color w:val="000000" w:themeColor="text1"/>
                <w:lang w:val="en-PH"/>
              </w:rPr>
            </w:pPr>
            <w:sdt>
              <w:sdtPr>
                <w:rPr>
                  <w:rFonts w:ascii="Aptos" w:hAnsi="Aptos"/>
                  <w:bCs/>
                  <w:iCs/>
                  <w:color w:val="000000" w:themeColor="text1"/>
                </w:rPr>
                <w:id w:val="672151639"/>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Other - please specify</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tc>
        <w:tc>
          <w:tcPr>
            <w:tcW w:w="5651" w:type="dxa"/>
          </w:tcPr>
          <w:p w14:paraId="48ED3E77" w14:textId="77777777" w:rsidR="00FE6C24" w:rsidRPr="006D3AA0" w:rsidRDefault="00FE6C24" w:rsidP="00E51750">
            <w:pPr>
              <w:rPr>
                <w:rFonts w:ascii="Aptos" w:hAnsi="Aptos"/>
                <w:bCs/>
                <w:iCs/>
                <w:color w:val="000000" w:themeColor="text1"/>
              </w:rPr>
            </w:pPr>
          </w:p>
        </w:tc>
      </w:tr>
    </w:tbl>
    <w:p w14:paraId="2DDEE05B" w14:textId="77777777" w:rsidR="00251AD5" w:rsidRDefault="00251AD5" w:rsidP="00E6450F">
      <w:pPr>
        <w:ind w:left="1440"/>
        <w:rPr>
          <w:rFonts w:ascii="Aptos" w:hAnsi="Aptos"/>
          <w:b/>
          <w:iCs/>
          <w:color w:val="000000" w:themeColor="text1"/>
        </w:rPr>
      </w:pPr>
    </w:p>
    <w:p w14:paraId="5A51BDCD" w14:textId="77777777" w:rsidR="000D663C" w:rsidRPr="000D663C" w:rsidRDefault="000D663C" w:rsidP="00E6450F">
      <w:pPr>
        <w:ind w:left="1440"/>
        <w:rPr>
          <w:rFonts w:ascii="Aptos" w:hAnsi="Aptos"/>
          <w:b/>
          <w:bCs/>
          <w:iCs/>
          <w:color w:val="A6A6A6" w:themeColor="background1" w:themeShade="A6"/>
        </w:rPr>
      </w:pPr>
      <w:r>
        <w:rPr>
          <w:rFonts w:ascii="Aptos" w:hAnsi="Aptos"/>
          <w:b/>
          <w:iCs/>
          <w:color w:val="000000" w:themeColor="text1"/>
        </w:rPr>
        <w:t>b.</w:t>
      </w:r>
      <w:r w:rsidR="00E6450F">
        <w:rPr>
          <w:rFonts w:ascii="Aptos" w:hAnsi="Aptos"/>
          <w:b/>
          <w:bCs/>
          <w:iCs/>
        </w:rPr>
        <w:t>5</w:t>
      </w:r>
      <w:r w:rsidRPr="000D663C">
        <w:rPr>
          <w:rFonts w:ascii="Aptos" w:hAnsi="Aptos"/>
          <w:b/>
          <w:bCs/>
          <w:iCs/>
        </w:rPr>
        <w:t>.</w:t>
      </w:r>
      <w:r>
        <w:rPr>
          <w:rFonts w:ascii="Aptos" w:hAnsi="Aptos"/>
          <w:b/>
          <w:bCs/>
          <w:iCs/>
        </w:rPr>
        <w:t xml:space="preserve">2. </w:t>
      </w:r>
      <w:r w:rsidR="00840251">
        <w:rPr>
          <w:rFonts w:ascii="Aptos" w:hAnsi="Aptos"/>
          <w:b/>
          <w:bCs/>
          <w:iCs/>
        </w:rPr>
        <w:t>Risk Management</w:t>
      </w:r>
      <w:r>
        <w:rPr>
          <w:rFonts w:ascii="Aptos" w:hAnsi="Aptos"/>
          <w:b/>
          <w:bCs/>
          <w:iCs/>
        </w:rPr>
        <w:t xml:space="preserve">. </w:t>
      </w:r>
      <w:r w:rsidR="00CD24C9" w:rsidRPr="00CD24C9">
        <w:rPr>
          <w:rFonts w:ascii="Aptos" w:hAnsi="Aptos"/>
          <w:b/>
          <w:bCs/>
          <w:iCs/>
          <w:color w:val="A6A6A6" w:themeColor="background1" w:themeShade="A6"/>
        </w:rPr>
        <w:t xml:space="preserve">Please include specific measures to manage the project's implementation </w:t>
      </w:r>
      <w:r w:rsidR="00CD24C9">
        <w:rPr>
          <w:rFonts w:ascii="Aptos" w:hAnsi="Aptos"/>
          <w:b/>
          <w:bCs/>
          <w:iCs/>
          <w:color w:val="A6A6A6" w:themeColor="background1" w:themeShade="A6"/>
        </w:rPr>
        <w:t>delay and challenges.</w:t>
      </w:r>
    </w:p>
    <w:tbl>
      <w:tblPr>
        <w:tblStyle w:val="TableGrid"/>
        <w:tblW w:w="14631" w:type="dxa"/>
        <w:tblInd w:w="1440" w:type="dxa"/>
        <w:tblLook w:val="04A0" w:firstRow="1" w:lastRow="0" w:firstColumn="1" w:lastColumn="0" w:noHBand="0" w:noVBand="1"/>
      </w:tblPr>
      <w:tblGrid>
        <w:gridCol w:w="14631"/>
      </w:tblGrid>
      <w:tr w:rsidR="000D663C" w:rsidRPr="00382D26" w14:paraId="39A522D6" w14:textId="77777777" w:rsidTr="008C68C1">
        <w:trPr>
          <w:trHeight w:val="251"/>
        </w:trPr>
        <w:sdt>
          <w:sdtPr>
            <w:rPr>
              <w:rFonts w:ascii="Aptos" w:hAnsi="Aptos" w:cstheme="minorHAnsi"/>
              <w:b/>
              <w:iCs/>
              <w:color w:val="808080" w:themeColor="background1" w:themeShade="80"/>
            </w:rPr>
            <w:alias w:val="projectdescription"/>
            <w:tag w:val="projectdescription"/>
            <w:id w:val="-705796101"/>
            <w:placeholder>
              <w:docPart w:val="0824D44E1E0540649A4926479DC8D040"/>
            </w:placeholder>
            <w:showingPlcHdr/>
            <w:text/>
          </w:sdtPr>
          <w:sdtEndPr/>
          <w:sdtContent>
            <w:tc>
              <w:tcPr>
                <w:tcW w:w="14631" w:type="dxa"/>
              </w:tcPr>
              <w:p w14:paraId="0CEB4AE6" w14:textId="77777777" w:rsidR="000D663C" w:rsidRPr="00382D26" w:rsidRDefault="000D663C">
                <w:pPr>
                  <w:rPr>
                    <w:rFonts w:ascii="Aptos" w:hAnsi="Aptos"/>
                    <w:b/>
                    <w:iCs/>
                    <w:color w:val="000000" w:themeColor="text1"/>
                  </w:rPr>
                </w:pPr>
                <w:r w:rsidRPr="00382D26">
                  <w:rPr>
                    <w:rStyle w:val="PlaceholderText"/>
                    <w:rFonts w:ascii="Aptos" w:hAnsi="Aptos" w:cstheme="minorHAnsi"/>
                  </w:rPr>
                  <w:t>Click or tap here to enter text.</w:t>
                </w:r>
              </w:p>
            </w:tc>
          </w:sdtContent>
        </w:sdt>
      </w:tr>
    </w:tbl>
    <w:p w14:paraId="0F3637F3" w14:textId="77777777" w:rsidR="001E7D60" w:rsidRDefault="001E7D60">
      <w:pPr>
        <w:rPr>
          <w:rFonts w:ascii="Aptos" w:hAnsi="Aptos"/>
          <w:b/>
          <w:iCs/>
          <w:color w:val="000000" w:themeColor="text1"/>
        </w:rPr>
      </w:pPr>
    </w:p>
    <w:p w14:paraId="2E0D0E57" w14:textId="77777777" w:rsidR="00D323A6" w:rsidRPr="00382D26" w:rsidRDefault="008B36A0" w:rsidP="00CB42D8">
      <w:pPr>
        <w:pStyle w:val="ListParagraph"/>
        <w:numPr>
          <w:ilvl w:val="0"/>
          <w:numId w:val="1"/>
        </w:numPr>
        <w:rPr>
          <w:rFonts w:ascii="Aptos" w:hAnsi="Aptos" w:cstheme="minorHAnsi"/>
          <w:b/>
        </w:rPr>
      </w:pPr>
      <w:r w:rsidRPr="00382D26">
        <w:rPr>
          <w:rFonts w:ascii="Aptos" w:hAnsi="Aptos" w:cstheme="minorHAnsi"/>
          <w:b/>
        </w:rPr>
        <w:t>TECHNICAL ACCOMPLISHMENTS</w:t>
      </w:r>
      <w:r w:rsidR="00D504C4">
        <w:rPr>
          <w:rFonts w:ascii="Aptos" w:hAnsi="Aptos" w:cstheme="minorHAnsi"/>
          <w:b/>
        </w:rPr>
        <w:t>. Status of Output Indicators</w:t>
      </w:r>
      <w:r w:rsidR="00531CB1">
        <w:rPr>
          <w:rFonts w:ascii="Aptos" w:hAnsi="Aptos" w:cstheme="minorHAnsi"/>
          <w:b/>
        </w:rPr>
        <w:t>.</w:t>
      </w:r>
    </w:p>
    <w:p w14:paraId="45EBE7C3" w14:textId="77777777" w:rsidR="004D3F92" w:rsidRPr="00382D26" w:rsidRDefault="004D3F92" w:rsidP="00102517">
      <w:pPr>
        <w:pStyle w:val="ListParagraph"/>
        <w:rPr>
          <w:rFonts w:ascii="Aptos" w:hAnsi="Aptos" w:cstheme="minorHAnsi"/>
          <w:b/>
        </w:rPr>
      </w:pPr>
    </w:p>
    <w:p w14:paraId="0626FA9C" w14:textId="77777777" w:rsidR="00AF0641" w:rsidRDefault="00D504C4" w:rsidP="00CB42D8">
      <w:pPr>
        <w:pStyle w:val="ListParagraph"/>
        <w:numPr>
          <w:ilvl w:val="1"/>
          <w:numId w:val="1"/>
        </w:numPr>
        <w:rPr>
          <w:rFonts w:ascii="Aptos" w:hAnsi="Aptos" w:cstheme="minorHAnsi"/>
          <w:b/>
        </w:rPr>
      </w:pPr>
      <w:r>
        <w:rPr>
          <w:rFonts w:ascii="Aptos" w:hAnsi="Aptos" w:cstheme="minorHAnsi"/>
          <w:b/>
        </w:rPr>
        <w:t>Project Out</w:t>
      </w:r>
      <w:r w:rsidR="00AF0641">
        <w:rPr>
          <w:rFonts w:ascii="Aptos" w:hAnsi="Aptos" w:cstheme="minorHAnsi"/>
          <w:b/>
        </w:rPr>
        <w:t>come Indicators</w:t>
      </w:r>
    </w:p>
    <w:tbl>
      <w:tblPr>
        <w:tblW w:w="15669"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859"/>
        <w:gridCol w:w="1134"/>
        <w:gridCol w:w="1701"/>
        <w:gridCol w:w="1559"/>
        <w:gridCol w:w="1385"/>
        <w:gridCol w:w="1738"/>
        <w:gridCol w:w="2057"/>
      </w:tblGrid>
      <w:tr w:rsidR="00AF0641" w:rsidRPr="00024C9F" w14:paraId="1F18D1CC" w14:textId="77777777" w:rsidTr="00AF0641">
        <w:trPr>
          <w:trHeight w:val="363"/>
        </w:trPr>
        <w:tc>
          <w:tcPr>
            <w:tcW w:w="2402" w:type="dxa"/>
            <w:vMerge w:val="restart"/>
            <w:shd w:val="clear" w:color="auto" w:fill="DBE5F1" w:themeFill="accent1" w:themeFillTint="33"/>
            <w:hideMark/>
          </w:tcPr>
          <w:p w14:paraId="2068F330" w14:textId="77777777" w:rsidR="00AF0641" w:rsidRPr="00024C9F" w:rsidRDefault="00AF0641">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75463AF9" w14:textId="77777777" w:rsidR="00AF0641" w:rsidRPr="00024C9F" w:rsidRDefault="00AF0641">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993" w:type="dxa"/>
            <w:gridSpan w:val="2"/>
            <w:shd w:val="clear" w:color="auto" w:fill="DBE5F1" w:themeFill="accent1" w:themeFillTint="33"/>
          </w:tcPr>
          <w:p w14:paraId="225147B0" w14:textId="77777777" w:rsidR="00AF0641" w:rsidRPr="00024C9F" w:rsidRDefault="00AF0641">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4645" w:type="dxa"/>
            <w:gridSpan w:val="3"/>
            <w:shd w:val="clear" w:color="auto" w:fill="DBE5F1" w:themeFill="accent1" w:themeFillTint="33"/>
          </w:tcPr>
          <w:p w14:paraId="2337EDB3" w14:textId="77777777" w:rsidR="00AF0641" w:rsidRPr="00024C9F" w:rsidRDefault="00AF0641">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sidR="0069537C">
              <w:rPr>
                <w:rFonts w:ascii="Aptos" w:eastAsia="Times New Roman" w:hAnsi="Aptos" w:cstheme="minorHAnsi"/>
                <w:b/>
                <w:bCs/>
                <w:color w:val="000000"/>
                <w:sz w:val="20"/>
                <w:szCs w:val="20"/>
                <w:lang w:val="en-PH" w:eastAsia="en-PH"/>
              </w:rPr>
              <w:t xml:space="preserve"> based on PRODOC</w:t>
            </w:r>
          </w:p>
        </w:tc>
        <w:tc>
          <w:tcPr>
            <w:tcW w:w="3795" w:type="dxa"/>
            <w:gridSpan w:val="2"/>
            <w:shd w:val="clear" w:color="auto" w:fill="DBE5F1" w:themeFill="accent1" w:themeFillTint="33"/>
            <w:noWrap/>
            <w:vAlign w:val="center"/>
            <w:hideMark/>
          </w:tcPr>
          <w:p w14:paraId="33A6BFCC" w14:textId="77777777" w:rsidR="00AF0641" w:rsidRPr="00024C9F" w:rsidRDefault="00AF0641">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AF0641" w:rsidRPr="00024C9F" w14:paraId="1AFA88EF" w14:textId="77777777" w:rsidTr="00AF0641">
        <w:trPr>
          <w:trHeight w:val="40"/>
        </w:trPr>
        <w:tc>
          <w:tcPr>
            <w:tcW w:w="2402" w:type="dxa"/>
            <w:vMerge/>
            <w:vAlign w:val="center"/>
            <w:hideMark/>
          </w:tcPr>
          <w:p w14:paraId="16354D0A" w14:textId="77777777" w:rsidR="00AF0641" w:rsidRPr="00024C9F" w:rsidRDefault="00AF0641">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15D92884" w14:textId="77777777" w:rsidR="00AF0641" w:rsidRPr="00024C9F" w:rsidRDefault="00AF0641">
            <w:pPr>
              <w:spacing w:after="0" w:line="240" w:lineRule="auto"/>
              <w:rPr>
                <w:rFonts w:ascii="Aptos" w:eastAsia="Times New Roman" w:hAnsi="Aptos" w:cstheme="minorHAnsi"/>
                <w:b/>
                <w:bCs/>
                <w:color w:val="000000"/>
                <w:sz w:val="20"/>
                <w:szCs w:val="20"/>
                <w:lang w:val="en-PH" w:eastAsia="en-PH"/>
              </w:rPr>
            </w:pPr>
          </w:p>
        </w:tc>
        <w:tc>
          <w:tcPr>
            <w:tcW w:w="859" w:type="dxa"/>
            <w:shd w:val="clear" w:color="auto" w:fill="DBE5F1" w:themeFill="accent1" w:themeFillTint="33"/>
          </w:tcPr>
          <w:p w14:paraId="46F4060D" w14:textId="77777777" w:rsidR="00AF0641" w:rsidRPr="00024C9F" w:rsidRDefault="00AF0641">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1134" w:type="dxa"/>
            <w:shd w:val="clear" w:color="auto" w:fill="DBE5F1" w:themeFill="accent1" w:themeFillTint="33"/>
          </w:tcPr>
          <w:p w14:paraId="1A99001C" w14:textId="77777777" w:rsidR="00AF0641" w:rsidRPr="00024C9F" w:rsidRDefault="00AF0641">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1701" w:type="dxa"/>
            <w:shd w:val="clear" w:color="auto" w:fill="DBE5F1" w:themeFill="accent1" w:themeFillTint="33"/>
            <w:hideMark/>
          </w:tcPr>
          <w:p w14:paraId="7AA5EE69" w14:textId="77777777" w:rsidR="00AF0641" w:rsidRPr="00024C9F" w:rsidRDefault="00AF0641">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559" w:type="dxa"/>
            <w:shd w:val="clear" w:color="auto" w:fill="DBE5F1" w:themeFill="accent1" w:themeFillTint="33"/>
          </w:tcPr>
          <w:p w14:paraId="4AB833D8" w14:textId="77777777" w:rsidR="00AF0641" w:rsidRPr="00024C9F" w:rsidRDefault="00AF0641">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1385" w:type="dxa"/>
            <w:shd w:val="clear" w:color="auto" w:fill="DBE5F1" w:themeFill="accent1" w:themeFillTint="33"/>
            <w:hideMark/>
          </w:tcPr>
          <w:p w14:paraId="17A9CF7F" w14:textId="77777777" w:rsidR="00AF0641" w:rsidRPr="00024C9F" w:rsidRDefault="00AF0641">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738" w:type="dxa"/>
            <w:shd w:val="clear" w:color="auto" w:fill="DBE5F1" w:themeFill="accent1" w:themeFillTint="33"/>
            <w:vAlign w:val="center"/>
            <w:hideMark/>
          </w:tcPr>
          <w:p w14:paraId="6889EF6F" w14:textId="77777777" w:rsidR="00045243" w:rsidRDefault="00C71D38">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Total</w:t>
            </w:r>
            <w:r w:rsidR="00E6450F">
              <w:rPr>
                <w:rFonts w:ascii="Aptos" w:eastAsia="Times New Roman" w:hAnsi="Aptos" w:cstheme="minorHAnsi"/>
                <w:b/>
                <w:bCs/>
                <w:color w:val="000000"/>
                <w:sz w:val="20"/>
                <w:szCs w:val="20"/>
                <w:lang w:val="en-PH" w:eastAsia="en-PH"/>
              </w:rPr>
              <w:t xml:space="preserve"> Result</w:t>
            </w:r>
          </w:p>
          <w:p w14:paraId="0EB36D4A" w14:textId="77777777" w:rsidR="00AD5F11" w:rsidRPr="00AD5F11" w:rsidRDefault="00AD5F11" w:rsidP="00AD5F11">
            <w:pPr>
              <w:spacing w:after="0" w:line="240" w:lineRule="auto"/>
              <w:jc w:val="center"/>
              <w:rPr>
                <w:rFonts w:ascii="Aptos" w:eastAsia="Times New Roman" w:hAnsi="Aptos" w:cstheme="minorHAnsi"/>
                <w:b/>
                <w:bCs/>
                <w:color w:val="000000"/>
                <w:sz w:val="20"/>
                <w:szCs w:val="20"/>
                <w:lang w:eastAsia="en-PH"/>
              </w:rPr>
            </w:pPr>
            <w:r w:rsidRPr="00AD5F11">
              <w:rPr>
                <w:rFonts w:ascii="Aptos" w:eastAsia="Times New Roman" w:hAnsi="Aptos" w:cstheme="minorHAnsi"/>
                <w:b/>
                <w:bCs/>
                <w:color w:val="000000"/>
                <w:sz w:val="20"/>
                <w:szCs w:val="20"/>
                <w:lang w:eastAsia="en-PH"/>
              </w:rPr>
              <w:t>1 July 2025 to 30 June 2026</w:t>
            </w:r>
          </w:p>
        </w:tc>
        <w:tc>
          <w:tcPr>
            <w:tcW w:w="2057" w:type="dxa"/>
            <w:shd w:val="clear" w:color="auto" w:fill="DBE5F1" w:themeFill="accent1" w:themeFillTint="33"/>
            <w:vAlign w:val="center"/>
            <w:hideMark/>
          </w:tcPr>
          <w:p w14:paraId="14745BF2" w14:textId="77777777" w:rsidR="00AF0641" w:rsidRDefault="00AF0641">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Cumulative</w:t>
            </w:r>
          </w:p>
          <w:p w14:paraId="4EF7FEE5" w14:textId="77777777" w:rsidR="00AF0641" w:rsidRPr="00024C9F" w:rsidRDefault="00AF0641">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w:t>
            </w:r>
            <w:r w:rsidR="00D1260C">
              <w:rPr>
                <w:rFonts w:ascii="Aptos" w:eastAsia="Times New Roman" w:hAnsi="Aptos" w:cstheme="minorHAnsi"/>
                <w:b/>
                <w:bCs/>
                <w:color w:val="000000"/>
                <w:sz w:val="20"/>
                <w:szCs w:val="20"/>
                <w:lang w:val="en-PH" w:eastAsia="en-PH"/>
              </w:rPr>
              <w:t xml:space="preserve">2024 + </w:t>
            </w:r>
            <w:r>
              <w:rPr>
                <w:rFonts w:ascii="Aptos" w:eastAsia="Times New Roman" w:hAnsi="Aptos" w:cstheme="minorHAnsi"/>
                <w:b/>
                <w:bCs/>
                <w:color w:val="000000"/>
                <w:sz w:val="20"/>
                <w:szCs w:val="20"/>
                <w:lang w:val="en-PH" w:eastAsia="en-PH"/>
              </w:rPr>
              <w:t>2025 + 2026 + 2027)</w:t>
            </w:r>
          </w:p>
        </w:tc>
      </w:tr>
      <w:tr w:rsidR="00AF0641" w:rsidRPr="00024C9F" w14:paraId="61459A4E" w14:textId="77777777" w:rsidTr="00AF0641">
        <w:trPr>
          <w:trHeight w:val="388"/>
        </w:trPr>
        <w:tc>
          <w:tcPr>
            <w:tcW w:w="2402" w:type="dxa"/>
            <w:noWrap/>
            <w:hideMark/>
          </w:tcPr>
          <w:p w14:paraId="18640853" w14:textId="77777777" w:rsidR="00AF0641" w:rsidRPr="00024C9F" w:rsidRDefault="00AF0641">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lang w:val="en-PH" w:eastAsia="en-PH"/>
              </w:rPr>
              <w:t> </w:t>
            </w:r>
            <w:sdt>
              <w:sdtPr>
                <w:rPr>
                  <w:rFonts w:ascii="Aptos" w:eastAsia="Times New Roman" w:hAnsi="Aptos" w:cstheme="minorHAnsi"/>
                  <w:color w:val="000000"/>
                  <w:sz w:val="20"/>
                  <w:szCs w:val="20"/>
                </w:rPr>
                <w:alias w:val="eoremarks"/>
                <w:tag w:val="eoremarks"/>
                <w:id w:val="1587265378"/>
                <w:placeholder>
                  <w:docPart w:val="F465D7CA7A8E481BA9A179ABEB3FE318"/>
                </w:placeholder>
                <w:text/>
              </w:sdtPr>
              <w:sdtEndPr/>
              <w:sdtContent>
                <w:r w:rsidRPr="00024C9F">
                  <w:rPr>
                    <w:rFonts w:ascii="Aptos" w:eastAsia="Times New Roman" w:hAnsi="Aptos" w:cstheme="minorHAnsi"/>
                    <w:color w:val="000000"/>
                    <w:sz w:val="20"/>
                    <w:szCs w:val="20"/>
                  </w:rPr>
                  <w:t>Project Outcome</w:t>
                </w:r>
              </w:sdtContent>
            </w:sdt>
          </w:p>
          <w:p w14:paraId="50A02747" w14:textId="77777777" w:rsidR="00AF0641" w:rsidRPr="00024C9F" w:rsidRDefault="00AF0641">
            <w:pPr>
              <w:spacing w:after="0" w:line="240" w:lineRule="auto"/>
              <w:rPr>
                <w:rFonts w:ascii="Aptos" w:eastAsia="Times New Roman" w:hAnsi="Aptos" w:cstheme="minorHAnsi"/>
                <w:color w:val="000000"/>
                <w:sz w:val="20"/>
                <w:szCs w:val="20"/>
                <w:lang w:val="en-PH" w:eastAsia="en-PH"/>
              </w:rPr>
            </w:pPr>
          </w:p>
        </w:tc>
        <w:tc>
          <w:tcPr>
            <w:tcW w:w="2834" w:type="dxa"/>
            <w:hideMark/>
          </w:tcPr>
          <w:p w14:paraId="2B0FA171" w14:textId="77777777" w:rsidR="00AF0641" w:rsidRPr="00024C9F" w:rsidRDefault="00AF0641">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rPr>
              <w:t>Number of direct beneficiaries disaggregated by gender (including national workshops, webinars and MOOCs)</w:t>
            </w:r>
          </w:p>
        </w:tc>
        <w:tc>
          <w:tcPr>
            <w:tcW w:w="859" w:type="dxa"/>
          </w:tcPr>
          <w:sdt>
            <w:sdtPr>
              <w:rPr>
                <w:rFonts w:ascii="Aptos" w:eastAsia="Times New Roman" w:hAnsi="Aptos" w:cstheme="minorHAnsi"/>
                <w:color w:val="000000"/>
                <w:sz w:val="20"/>
                <w:szCs w:val="20"/>
              </w:rPr>
              <w:alias w:val="eoremarks"/>
              <w:tag w:val="eoremarks"/>
              <w:id w:val="1786073980"/>
              <w:placeholder>
                <w:docPart w:val="68F319D9B8EF4748836780E4796A7AE2"/>
              </w:placeholder>
              <w:text/>
            </w:sdtPr>
            <w:sdtEndPr/>
            <w:sdtContent>
              <w:p w14:paraId="11B12CF1" w14:textId="77777777" w:rsidR="00AF0641" w:rsidRPr="00024C9F" w:rsidRDefault="00AF0641">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2023</w:t>
                </w:r>
              </w:p>
            </w:sdtContent>
          </w:sdt>
          <w:p w14:paraId="5515D891" w14:textId="77777777" w:rsidR="00AF0641" w:rsidRPr="00024C9F" w:rsidRDefault="00AF0641">
            <w:pPr>
              <w:pStyle w:val="ListParagraph"/>
              <w:ind w:left="0"/>
              <w:rPr>
                <w:rFonts w:ascii="Aptos" w:eastAsia="Times New Roman" w:hAnsi="Aptos" w:cstheme="minorHAnsi"/>
                <w:b/>
                <w:bCs/>
                <w:color w:val="000000"/>
                <w:sz w:val="20"/>
                <w:szCs w:val="20"/>
                <w:lang w:val="en-PH" w:eastAsia="en-PH"/>
              </w:rPr>
            </w:pPr>
          </w:p>
        </w:tc>
        <w:tc>
          <w:tcPr>
            <w:tcW w:w="1134" w:type="dxa"/>
          </w:tcPr>
          <w:sdt>
            <w:sdtPr>
              <w:rPr>
                <w:rFonts w:ascii="Aptos" w:eastAsia="Times New Roman" w:hAnsi="Aptos" w:cstheme="minorHAnsi"/>
                <w:color w:val="000000"/>
                <w:sz w:val="20"/>
                <w:szCs w:val="20"/>
              </w:rPr>
              <w:alias w:val="eoremarks"/>
              <w:tag w:val="eoremarks"/>
              <w:id w:val="443821517"/>
              <w:placeholder>
                <w:docPart w:val="CE907977CAEA459F99CF2C7C30DC02B8"/>
              </w:placeholder>
              <w:text/>
            </w:sdtPr>
            <w:sdtEndPr/>
            <w:sdtContent>
              <w:p w14:paraId="4222034C" w14:textId="77777777" w:rsidR="00AF0641" w:rsidRPr="00024C9F" w:rsidRDefault="00AF0641">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sdtContent>
          </w:sdt>
          <w:p w14:paraId="2DE56589" w14:textId="77777777" w:rsidR="00AF0641" w:rsidRPr="00024C9F" w:rsidRDefault="00AF0641">
            <w:pPr>
              <w:pStyle w:val="ListParagraph"/>
              <w:ind w:left="0"/>
              <w:rPr>
                <w:rFonts w:ascii="Aptos" w:eastAsia="Times New Roman" w:hAnsi="Aptos" w:cstheme="minorHAnsi"/>
                <w:b/>
                <w:bCs/>
                <w:color w:val="000000"/>
                <w:sz w:val="20"/>
                <w:szCs w:val="20"/>
                <w:lang w:val="en-PH" w:eastAsia="en-PH"/>
              </w:rPr>
            </w:pPr>
          </w:p>
        </w:tc>
        <w:tc>
          <w:tcPr>
            <w:tcW w:w="1701" w:type="dxa"/>
            <w:hideMark/>
          </w:tcPr>
          <w:p w14:paraId="5474F3F6" w14:textId="77777777" w:rsidR="00AF0641" w:rsidRPr="00024C9F" w:rsidRDefault="00AF0641">
            <w:pPr>
              <w:pStyle w:val="ListParagraph"/>
              <w:ind w:left="0"/>
              <w:rPr>
                <w:rFonts w:ascii="Aptos" w:eastAsia="Times New Roman" w:hAnsi="Aptos" w:cstheme="minorHAnsi"/>
                <w:color w:val="000000"/>
                <w:sz w:val="20"/>
                <w:szCs w:val="20"/>
              </w:rPr>
            </w:pPr>
            <w:r w:rsidRPr="00024C9F">
              <w:rPr>
                <w:rFonts w:ascii="Aptos" w:eastAsia="Times New Roman" w:hAnsi="Aptos" w:cstheme="minorHAnsi"/>
                <w:b/>
                <w:bCs/>
                <w:color w:val="000000"/>
                <w:sz w:val="20"/>
                <w:szCs w:val="20"/>
                <w:lang w:val="en-PH" w:eastAsia="en-PH"/>
              </w:rPr>
              <w:t> </w:t>
            </w:r>
            <w:sdt>
              <w:sdtPr>
                <w:rPr>
                  <w:rFonts w:ascii="Aptos" w:eastAsia="Times New Roman" w:hAnsi="Aptos" w:cstheme="minorHAnsi"/>
                  <w:color w:val="000000"/>
                  <w:sz w:val="20"/>
                  <w:szCs w:val="20"/>
                </w:rPr>
                <w:alias w:val="eoremarks"/>
                <w:tag w:val="eoremarks"/>
                <w:id w:val="1397932594"/>
                <w:placeholder>
                  <w:docPart w:val="AA6001155A834D2EA059ADC4142697E4"/>
                </w:placeholder>
                <w:text/>
              </w:sdtPr>
              <w:sdtEndPr/>
              <w:sdtContent>
                <w:r w:rsidRPr="00024C9F">
                  <w:rPr>
                    <w:rFonts w:ascii="Aptos" w:eastAsia="Times New Roman" w:hAnsi="Aptos" w:cstheme="minorHAnsi"/>
                    <w:color w:val="000000"/>
                    <w:sz w:val="20"/>
                    <w:szCs w:val="20"/>
                  </w:rPr>
                  <w:t xml:space="preserve">400 people per country; </w:t>
                </w:r>
                <w:r>
                  <w:rPr>
                    <w:rFonts w:ascii="Aptos" w:eastAsia="Times New Roman" w:hAnsi="Aptos" w:cstheme="minorHAnsi"/>
                    <w:color w:val="000000"/>
                    <w:sz w:val="20"/>
                    <w:szCs w:val="20"/>
                  </w:rPr>
                  <w:t>1</w:t>
                </w:r>
                <w:r w:rsidRPr="00024C9F">
                  <w:rPr>
                    <w:rFonts w:ascii="Aptos" w:eastAsia="Times New Roman" w:hAnsi="Aptos" w:cstheme="minorHAnsi"/>
                    <w:color w:val="000000"/>
                    <w:sz w:val="20"/>
                    <w:szCs w:val="20"/>
                  </w:rPr>
                  <w:t xml:space="preserve">00 women and </w:t>
                </w:r>
                <w:r>
                  <w:rPr>
                    <w:rFonts w:ascii="Aptos" w:eastAsia="Times New Roman" w:hAnsi="Aptos" w:cstheme="minorHAnsi"/>
                    <w:color w:val="000000"/>
                    <w:sz w:val="20"/>
                    <w:szCs w:val="20"/>
                  </w:rPr>
                  <w:t>1</w:t>
                </w:r>
                <w:r w:rsidRPr="00024C9F">
                  <w:rPr>
                    <w:rFonts w:ascii="Aptos" w:eastAsia="Times New Roman" w:hAnsi="Aptos" w:cstheme="minorHAnsi"/>
                    <w:color w:val="000000"/>
                    <w:sz w:val="20"/>
                    <w:szCs w:val="20"/>
                  </w:rPr>
                  <w:t>00 men</w:t>
                </w:r>
              </w:sdtContent>
            </w:sdt>
          </w:p>
          <w:p w14:paraId="25C0113D" w14:textId="77777777" w:rsidR="00AF0641" w:rsidRPr="00024C9F" w:rsidRDefault="00AF0641">
            <w:pPr>
              <w:spacing w:after="0" w:line="240" w:lineRule="auto"/>
              <w:rPr>
                <w:rFonts w:ascii="Aptos" w:eastAsia="Times New Roman" w:hAnsi="Aptos" w:cstheme="minorHAnsi"/>
                <w:b/>
                <w:bCs/>
                <w:color w:val="000000"/>
                <w:sz w:val="20"/>
                <w:szCs w:val="20"/>
                <w:lang w:val="en-PH" w:eastAsia="en-PH"/>
              </w:rPr>
            </w:pPr>
          </w:p>
        </w:tc>
        <w:tc>
          <w:tcPr>
            <w:tcW w:w="1559" w:type="dxa"/>
          </w:tcPr>
          <w:p w14:paraId="54622813" w14:textId="77777777" w:rsidR="00AF0641" w:rsidRPr="00024C9F" w:rsidRDefault="001D6471">
            <w:pPr>
              <w:spacing w:after="0" w:line="240" w:lineRule="auto"/>
              <w:rPr>
                <w:rFonts w:ascii="Aptos" w:eastAsia="Times New Roman" w:hAnsi="Aptos" w:cstheme="minorHAnsi"/>
                <w:b/>
                <w:bCs/>
                <w:color w:val="000000"/>
                <w:sz w:val="20"/>
                <w:szCs w:val="20"/>
                <w:lang w:val="en-PH" w:eastAsia="en-PH"/>
              </w:rPr>
            </w:pPr>
            <w:sdt>
              <w:sdtPr>
                <w:rPr>
                  <w:rFonts w:ascii="Aptos" w:eastAsia="Times New Roman" w:hAnsi="Aptos" w:cstheme="minorHAnsi"/>
                  <w:color w:val="000000"/>
                  <w:sz w:val="20"/>
                  <w:szCs w:val="20"/>
                </w:rPr>
                <w:alias w:val="eoremarks"/>
                <w:tag w:val="eoremarks"/>
                <w:id w:val="1374272108"/>
                <w:placeholder>
                  <w:docPart w:val="A8461733881C47B3891F1823885E7DC6"/>
                </w:placeholder>
                <w:text/>
              </w:sdtPr>
              <w:sdtEndPr/>
              <w:sdtContent>
                <w:r w:rsidR="00AF0641" w:rsidRPr="00024C9F">
                  <w:rPr>
                    <w:rFonts w:ascii="Aptos" w:eastAsia="Times New Roman" w:hAnsi="Aptos" w:cstheme="minorHAnsi"/>
                    <w:color w:val="000000"/>
                    <w:sz w:val="20"/>
                    <w:szCs w:val="20"/>
                  </w:rPr>
                  <w:t>400 people per country; 2</w:t>
                </w:r>
                <w:r w:rsidR="00AF0641">
                  <w:rPr>
                    <w:rFonts w:ascii="Aptos" w:eastAsia="Times New Roman" w:hAnsi="Aptos" w:cstheme="minorHAnsi"/>
                    <w:color w:val="000000"/>
                    <w:sz w:val="20"/>
                    <w:szCs w:val="20"/>
                  </w:rPr>
                  <w:t>0</w:t>
                </w:r>
                <w:r w:rsidR="00AF0641" w:rsidRPr="00024C9F">
                  <w:rPr>
                    <w:rFonts w:ascii="Aptos" w:eastAsia="Times New Roman" w:hAnsi="Aptos" w:cstheme="minorHAnsi"/>
                    <w:color w:val="000000"/>
                    <w:sz w:val="20"/>
                    <w:szCs w:val="20"/>
                  </w:rPr>
                  <w:t>0 women and 2</w:t>
                </w:r>
                <w:r w:rsidR="00AF0641">
                  <w:rPr>
                    <w:rFonts w:ascii="Aptos" w:eastAsia="Times New Roman" w:hAnsi="Aptos" w:cstheme="minorHAnsi"/>
                    <w:color w:val="000000"/>
                    <w:sz w:val="20"/>
                    <w:szCs w:val="20"/>
                  </w:rPr>
                  <w:t>0</w:t>
                </w:r>
                <w:r w:rsidR="00AF0641" w:rsidRPr="00024C9F">
                  <w:rPr>
                    <w:rFonts w:ascii="Aptos" w:eastAsia="Times New Roman" w:hAnsi="Aptos" w:cstheme="minorHAnsi"/>
                    <w:color w:val="000000"/>
                    <w:sz w:val="20"/>
                    <w:szCs w:val="20"/>
                  </w:rPr>
                  <w:t>0 men</w:t>
                </w:r>
              </w:sdtContent>
            </w:sdt>
          </w:p>
        </w:tc>
        <w:tc>
          <w:tcPr>
            <w:tcW w:w="1385" w:type="dxa"/>
            <w:hideMark/>
          </w:tcPr>
          <w:p w14:paraId="54A855B7" w14:textId="77777777" w:rsidR="00AF0641" w:rsidRPr="00024C9F" w:rsidRDefault="001D6471">
            <w:pPr>
              <w:spacing w:after="0" w:line="240" w:lineRule="auto"/>
              <w:rPr>
                <w:rFonts w:ascii="Aptos" w:eastAsia="Times New Roman" w:hAnsi="Aptos" w:cstheme="minorHAnsi"/>
                <w:b/>
                <w:bCs/>
                <w:color w:val="000000"/>
                <w:sz w:val="20"/>
                <w:szCs w:val="20"/>
                <w:lang w:val="en-PH" w:eastAsia="en-PH"/>
              </w:rPr>
            </w:pPr>
            <w:sdt>
              <w:sdtPr>
                <w:rPr>
                  <w:rFonts w:ascii="Aptos" w:eastAsia="Times New Roman" w:hAnsi="Aptos" w:cstheme="minorHAnsi"/>
                  <w:color w:val="000000"/>
                  <w:sz w:val="20"/>
                  <w:szCs w:val="20"/>
                </w:rPr>
                <w:alias w:val="eoremarks"/>
                <w:tag w:val="eoremarks"/>
                <w:id w:val="503635186"/>
                <w:placeholder>
                  <w:docPart w:val="4C42C91F79514D1B9A5BB403AE5B0860"/>
                </w:placeholder>
                <w:text/>
              </w:sdtPr>
              <w:sdtEndPr/>
              <w:sdtContent>
                <w:r w:rsidR="00AF0641" w:rsidRPr="00024C9F">
                  <w:rPr>
                    <w:rFonts w:ascii="Aptos" w:eastAsia="Times New Roman" w:hAnsi="Aptos" w:cstheme="minorHAnsi"/>
                    <w:color w:val="000000"/>
                    <w:sz w:val="20"/>
                    <w:szCs w:val="20"/>
                  </w:rPr>
                  <w:t>400 people per country; 2</w:t>
                </w:r>
                <w:r w:rsidR="00AF0641">
                  <w:rPr>
                    <w:rFonts w:ascii="Aptos" w:eastAsia="Times New Roman" w:hAnsi="Aptos" w:cstheme="minorHAnsi"/>
                    <w:color w:val="000000"/>
                    <w:sz w:val="20"/>
                    <w:szCs w:val="20"/>
                  </w:rPr>
                  <w:t>0</w:t>
                </w:r>
                <w:r w:rsidR="00AF0641" w:rsidRPr="00024C9F">
                  <w:rPr>
                    <w:rFonts w:ascii="Aptos" w:eastAsia="Times New Roman" w:hAnsi="Aptos" w:cstheme="minorHAnsi"/>
                    <w:color w:val="000000"/>
                    <w:sz w:val="20"/>
                    <w:szCs w:val="20"/>
                  </w:rPr>
                  <w:t>0 women and 2</w:t>
                </w:r>
                <w:r w:rsidR="00AF0641">
                  <w:rPr>
                    <w:rFonts w:ascii="Aptos" w:eastAsia="Times New Roman" w:hAnsi="Aptos" w:cstheme="minorHAnsi"/>
                    <w:color w:val="000000"/>
                    <w:sz w:val="20"/>
                    <w:szCs w:val="20"/>
                  </w:rPr>
                  <w:t>0</w:t>
                </w:r>
                <w:r w:rsidR="00AF0641" w:rsidRPr="00024C9F">
                  <w:rPr>
                    <w:rFonts w:ascii="Aptos" w:eastAsia="Times New Roman" w:hAnsi="Aptos" w:cstheme="minorHAnsi"/>
                    <w:color w:val="000000"/>
                    <w:sz w:val="20"/>
                    <w:szCs w:val="20"/>
                  </w:rPr>
                  <w:t>0 men</w:t>
                </w:r>
              </w:sdtContent>
            </w:sdt>
          </w:p>
        </w:tc>
        <w:tc>
          <w:tcPr>
            <w:tcW w:w="1738" w:type="dxa"/>
            <w:noWrap/>
          </w:tcPr>
          <w:p w14:paraId="58ED2E23" w14:textId="1E2D57C5" w:rsidR="00AF0641" w:rsidRPr="00024C9F" w:rsidRDefault="002A76CE" w:rsidP="00D61798">
            <w:pPr>
              <w:spacing w:after="0" w:line="240" w:lineRule="auto"/>
              <w:rPr>
                <w:rFonts w:ascii="Aptos" w:eastAsia="Times New Roman" w:hAnsi="Aptos" w:cstheme="minorHAnsi"/>
                <w:b/>
                <w:bCs/>
                <w:color w:val="000000"/>
                <w:sz w:val="20"/>
                <w:szCs w:val="20"/>
                <w:lang w:val="en-PH" w:eastAsia="en-PH"/>
              </w:rPr>
            </w:pPr>
            <w:r>
              <w:rPr>
                <w:rFonts w:ascii="Aptos" w:eastAsia="Times New Roman" w:hAnsi="Aptos" w:cstheme="minorHAnsi"/>
                <w:color w:val="000000"/>
                <w:sz w:val="20"/>
                <w:szCs w:val="20"/>
                <w:lang w:val="en-PH" w:eastAsia="en-PH"/>
              </w:rPr>
              <w:t>67 people 24 women and 43 men</w:t>
            </w:r>
          </w:p>
        </w:tc>
        <w:tc>
          <w:tcPr>
            <w:tcW w:w="2057" w:type="dxa"/>
            <w:noWrap/>
            <w:hideMark/>
          </w:tcPr>
          <w:p w14:paraId="1E0FDAB2" w14:textId="572A990F" w:rsidR="00AF0641" w:rsidRPr="00024C9F" w:rsidRDefault="001D6471">
            <w:pPr>
              <w:spacing w:after="0" w:line="240" w:lineRule="auto"/>
              <w:rPr>
                <w:rFonts w:ascii="Aptos" w:eastAsia="Times New Roman" w:hAnsi="Aptos" w:cstheme="minorHAnsi"/>
                <w:b/>
                <w:bCs/>
                <w:color w:val="000000"/>
                <w:sz w:val="20"/>
                <w:szCs w:val="20"/>
                <w:lang w:val="en-PH" w:eastAsia="en-PH"/>
              </w:rPr>
            </w:pPr>
            <w:sdt>
              <w:sdtPr>
                <w:rPr>
                  <w:rFonts w:ascii="Aptos" w:eastAsia="Times New Roman" w:hAnsi="Aptos" w:cstheme="minorHAnsi"/>
                  <w:color w:val="000000"/>
                  <w:sz w:val="20"/>
                  <w:szCs w:val="20"/>
                </w:rPr>
                <w:alias w:val="eoremarks"/>
                <w:tag w:val="eoremarks"/>
                <w:id w:val="-1522938759"/>
                <w:placeholder>
                  <w:docPart w:val="C088CF34883C4058A3B428A0FC87D9A7"/>
                </w:placeholder>
                <w:text/>
              </w:sdtPr>
              <w:sdtEndPr/>
              <w:sdtContent>
                <w:r w:rsidR="00D61798">
                  <w:rPr>
                    <w:rFonts w:ascii="Aptos" w:eastAsia="Times New Roman" w:hAnsi="Aptos" w:cstheme="minorHAnsi"/>
                    <w:color w:val="000000"/>
                    <w:sz w:val="20"/>
                    <w:szCs w:val="20"/>
                  </w:rPr>
                  <w:t xml:space="preserve">67 </w:t>
                </w:r>
                <w:r w:rsidR="00D5229C">
                  <w:rPr>
                    <w:rFonts w:ascii="Aptos" w:eastAsia="Times New Roman" w:hAnsi="Aptos" w:cstheme="minorHAnsi"/>
                    <w:color w:val="000000"/>
                    <w:sz w:val="20"/>
                    <w:szCs w:val="20"/>
                  </w:rPr>
                  <w:t>people</w:t>
                </w:r>
              </w:sdtContent>
            </w:sdt>
          </w:p>
        </w:tc>
      </w:tr>
    </w:tbl>
    <w:p w14:paraId="463D92A7" w14:textId="77777777" w:rsidR="00E664D6" w:rsidRDefault="00E664D6" w:rsidP="00D72FA4">
      <w:pPr>
        <w:rPr>
          <w:rFonts w:ascii="Aptos" w:hAnsi="Aptos" w:cstheme="minorHAnsi"/>
          <w:b/>
        </w:rPr>
      </w:pPr>
    </w:p>
    <w:p w14:paraId="432FF539" w14:textId="77777777" w:rsidR="00102517" w:rsidRPr="00D72FA4" w:rsidRDefault="002C79B5" w:rsidP="00D72FA4">
      <w:pPr>
        <w:rPr>
          <w:rFonts w:ascii="Aptos" w:hAnsi="Aptos" w:cstheme="minorHAnsi"/>
          <w:b/>
        </w:rPr>
      </w:pPr>
      <w:r>
        <w:rPr>
          <w:rFonts w:ascii="Aptos" w:hAnsi="Aptos" w:cstheme="minorHAnsi"/>
          <w:b/>
        </w:rPr>
        <w:t>Output</w:t>
      </w:r>
      <w:r w:rsidR="007635AE" w:rsidRPr="00D72FA4">
        <w:rPr>
          <w:rFonts w:ascii="Aptos" w:hAnsi="Aptos" w:cstheme="minorHAnsi"/>
          <w:b/>
        </w:rPr>
        <w:t xml:space="preserve"> 1: National biodiversity finance policy and institutional reviews </w:t>
      </w:r>
    </w:p>
    <w:tbl>
      <w:tblPr>
        <w:tblW w:w="171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859"/>
        <w:gridCol w:w="806"/>
        <w:gridCol w:w="851"/>
        <w:gridCol w:w="1287"/>
        <w:gridCol w:w="130"/>
        <w:gridCol w:w="992"/>
        <w:gridCol w:w="1701"/>
        <w:gridCol w:w="5256"/>
      </w:tblGrid>
      <w:tr w:rsidR="007635AE" w:rsidRPr="00024C9F" w14:paraId="582BE507" w14:textId="77777777" w:rsidTr="00341B48">
        <w:trPr>
          <w:trHeight w:val="20"/>
        </w:trPr>
        <w:tc>
          <w:tcPr>
            <w:tcW w:w="2402" w:type="dxa"/>
            <w:vMerge w:val="restart"/>
            <w:shd w:val="clear" w:color="auto" w:fill="DBE5F1" w:themeFill="accent1" w:themeFillTint="33"/>
            <w:hideMark/>
          </w:tcPr>
          <w:p w14:paraId="21DF5C68" w14:textId="77777777" w:rsidR="007635AE" w:rsidRPr="00024C9F" w:rsidRDefault="007635AE">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10E8CD50" w14:textId="77777777" w:rsidR="007635AE" w:rsidRPr="00024C9F" w:rsidRDefault="007635AE">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665" w:type="dxa"/>
            <w:gridSpan w:val="2"/>
            <w:shd w:val="clear" w:color="auto" w:fill="DBE5F1" w:themeFill="accent1" w:themeFillTint="33"/>
          </w:tcPr>
          <w:p w14:paraId="4E192D22" w14:textId="77777777" w:rsidR="007635AE" w:rsidRPr="00024C9F" w:rsidRDefault="007635AE">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3260" w:type="dxa"/>
            <w:gridSpan w:val="4"/>
            <w:shd w:val="clear" w:color="auto" w:fill="DBE5F1" w:themeFill="accent1" w:themeFillTint="33"/>
          </w:tcPr>
          <w:p w14:paraId="36E55E99" w14:textId="77777777" w:rsidR="007635AE" w:rsidRPr="00024C9F" w:rsidRDefault="007635AE">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sidR="0069537C">
              <w:rPr>
                <w:rFonts w:ascii="Aptos" w:eastAsia="Times New Roman" w:hAnsi="Aptos" w:cstheme="minorHAnsi"/>
                <w:b/>
                <w:bCs/>
                <w:color w:val="000000"/>
                <w:sz w:val="20"/>
                <w:szCs w:val="20"/>
                <w:lang w:val="en-PH" w:eastAsia="en-PH"/>
              </w:rPr>
              <w:t xml:space="preserve"> based on PRODOC</w:t>
            </w:r>
          </w:p>
        </w:tc>
        <w:tc>
          <w:tcPr>
            <w:tcW w:w="6957" w:type="dxa"/>
            <w:gridSpan w:val="2"/>
            <w:shd w:val="clear" w:color="auto" w:fill="DBE5F1" w:themeFill="accent1" w:themeFillTint="33"/>
            <w:noWrap/>
            <w:vAlign w:val="center"/>
            <w:hideMark/>
          </w:tcPr>
          <w:p w14:paraId="186AE6FB" w14:textId="77777777" w:rsidR="007635AE" w:rsidRPr="00024C9F" w:rsidRDefault="007635AE">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7635AE" w:rsidRPr="00024C9F" w14:paraId="6CBE94D1" w14:textId="77777777" w:rsidTr="00341B48">
        <w:trPr>
          <w:trHeight w:val="20"/>
        </w:trPr>
        <w:tc>
          <w:tcPr>
            <w:tcW w:w="2402" w:type="dxa"/>
            <w:vMerge/>
            <w:vAlign w:val="center"/>
            <w:hideMark/>
          </w:tcPr>
          <w:p w14:paraId="26FE2013" w14:textId="77777777" w:rsidR="007635AE" w:rsidRPr="00024C9F" w:rsidRDefault="007635AE">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7E214D45" w14:textId="77777777" w:rsidR="007635AE" w:rsidRPr="00024C9F" w:rsidRDefault="007635AE">
            <w:pPr>
              <w:spacing w:after="0" w:line="240" w:lineRule="auto"/>
              <w:rPr>
                <w:rFonts w:ascii="Aptos" w:eastAsia="Times New Roman" w:hAnsi="Aptos" w:cstheme="minorHAnsi"/>
                <w:b/>
                <w:bCs/>
                <w:color w:val="000000"/>
                <w:sz w:val="20"/>
                <w:szCs w:val="20"/>
                <w:lang w:val="en-PH" w:eastAsia="en-PH"/>
              </w:rPr>
            </w:pPr>
          </w:p>
        </w:tc>
        <w:tc>
          <w:tcPr>
            <w:tcW w:w="859" w:type="dxa"/>
            <w:shd w:val="clear" w:color="auto" w:fill="DBE5F1" w:themeFill="accent1" w:themeFillTint="33"/>
          </w:tcPr>
          <w:p w14:paraId="5E9E3E22" w14:textId="77777777" w:rsidR="007635AE" w:rsidRPr="00024C9F" w:rsidRDefault="007635AE">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806" w:type="dxa"/>
            <w:shd w:val="clear" w:color="auto" w:fill="DBE5F1" w:themeFill="accent1" w:themeFillTint="33"/>
          </w:tcPr>
          <w:p w14:paraId="77C2981B" w14:textId="77777777" w:rsidR="007635AE" w:rsidRPr="00024C9F" w:rsidRDefault="007635AE">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851" w:type="dxa"/>
            <w:shd w:val="clear" w:color="auto" w:fill="DBE5F1" w:themeFill="accent1" w:themeFillTint="33"/>
            <w:hideMark/>
          </w:tcPr>
          <w:p w14:paraId="7F524A60" w14:textId="77777777" w:rsidR="007635AE" w:rsidRPr="00024C9F" w:rsidRDefault="007635AE">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417" w:type="dxa"/>
            <w:gridSpan w:val="2"/>
            <w:shd w:val="clear" w:color="auto" w:fill="DBE5F1" w:themeFill="accent1" w:themeFillTint="33"/>
          </w:tcPr>
          <w:p w14:paraId="12FC4DC6" w14:textId="77777777" w:rsidR="007635AE" w:rsidRPr="00024C9F" w:rsidRDefault="007635AE">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992" w:type="dxa"/>
            <w:shd w:val="clear" w:color="auto" w:fill="DBE5F1" w:themeFill="accent1" w:themeFillTint="33"/>
            <w:hideMark/>
          </w:tcPr>
          <w:p w14:paraId="74405302" w14:textId="77777777" w:rsidR="007635AE" w:rsidRPr="00024C9F" w:rsidRDefault="007635AE">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701" w:type="dxa"/>
            <w:shd w:val="clear" w:color="auto" w:fill="DBE5F1" w:themeFill="accent1" w:themeFillTint="33"/>
            <w:vAlign w:val="center"/>
            <w:hideMark/>
          </w:tcPr>
          <w:p w14:paraId="62BD68C3" w14:textId="77777777" w:rsidR="007635AE" w:rsidRPr="00024C9F" w:rsidRDefault="00AD5F11" w:rsidP="0004524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Current Report Status</w:t>
            </w:r>
          </w:p>
        </w:tc>
        <w:tc>
          <w:tcPr>
            <w:tcW w:w="5256" w:type="dxa"/>
            <w:shd w:val="clear" w:color="auto" w:fill="DBE5F1" w:themeFill="accent1" w:themeFillTint="33"/>
            <w:vAlign w:val="center"/>
          </w:tcPr>
          <w:p w14:paraId="1768F68E" w14:textId="77777777" w:rsidR="007635AE" w:rsidRDefault="00341B48">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 xml:space="preserve">Short </w:t>
            </w:r>
            <w:r w:rsidR="00870ADD">
              <w:rPr>
                <w:rFonts w:ascii="Aptos" w:eastAsia="Times New Roman" w:hAnsi="Aptos" w:cstheme="minorHAnsi"/>
                <w:b/>
                <w:bCs/>
                <w:color w:val="000000"/>
                <w:sz w:val="20"/>
                <w:szCs w:val="20"/>
                <w:lang w:val="en-PH" w:eastAsia="en-PH"/>
              </w:rPr>
              <w:t>s</w:t>
            </w:r>
            <w:r w:rsidR="00926352">
              <w:rPr>
                <w:rFonts w:ascii="Aptos" w:eastAsia="Times New Roman" w:hAnsi="Aptos" w:cstheme="minorHAnsi"/>
                <w:b/>
                <w:bCs/>
                <w:color w:val="000000"/>
                <w:sz w:val="20"/>
                <w:szCs w:val="20"/>
                <w:lang w:val="en-PH" w:eastAsia="en-PH"/>
              </w:rPr>
              <w:t xml:space="preserve">ummary of </w:t>
            </w:r>
            <w:r w:rsidR="00870ADD">
              <w:rPr>
                <w:rFonts w:ascii="Aptos" w:eastAsia="Times New Roman" w:hAnsi="Aptos" w:cstheme="minorHAnsi"/>
                <w:b/>
                <w:bCs/>
                <w:color w:val="000000"/>
                <w:sz w:val="20"/>
                <w:szCs w:val="20"/>
                <w:lang w:val="en-PH" w:eastAsia="en-PH"/>
              </w:rPr>
              <w:t>key findings</w:t>
            </w:r>
          </w:p>
          <w:p w14:paraId="30C766C6" w14:textId="77777777" w:rsidR="00F46A57" w:rsidRPr="00024C9F" w:rsidRDefault="00F46A57">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 xml:space="preserve">(max </w:t>
            </w:r>
            <w:r w:rsidR="00926352">
              <w:rPr>
                <w:rFonts w:ascii="Aptos" w:eastAsia="Times New Roman" w:hAnsi="Aptos" w:cstheme="minorHAnsi"/>
                <w:b/>
                <w:bCs/>
                <w:color w:val="000000"/>
                <w:sz w:val="20"/>
                <w:szCs w:val="20"/>
                <w:lang w:val="en-PH" w:eastAsia="en-PH"/>
              </w:rPr>
              <w:t>500</w:t>
            </w:r>
            <w:r>
              <w:rPr>
                <w:rFonts w:ascii="Aptos" w:eastAsia="Times New Roman" w:hAnsi="Aptos" w:cstheme="minorHAnsi"/>
                <w:b/>
                <w:bCs/>
                <w:color w:val="000000"/>
                <w:sz w:val="20"/>
                <w:szCs w:val="20"/>
                <w:lang w:val="en-PH" w:eastAsia="en-PH"/>
              </w:rPr>
              <w:t xml:space="preserve"> words)</w:t>
            </w:r>
          </w:p>
        </w:tc>
      </w:tr>
      <w:tr w:rsidR="007635AE" w:rsidRPr="00024C9F" w14:paraId="43D97057" w14:textId="77777777" w:rsidTr="00341B48">
        <w:trPr>
          <w:trHeight w:val="20"/>
        </w:trPr>
        <w:tc>
          <w:tcPr>
            <w:tcW w:w="2402" w:type="dxa"/>
            <w:noWrap/>
          </w:tcPr>
          <w:p w14:paraId="665FFC6D" w14:textId="77777777" w:rsidR="007635AE" w:rsidRPr="00024C9F" w:rsidRDefault="002C79B5">
            <w:pPr>
              <w:pStyle w:val="Default"/>
              <w:rPr>
                <w:rFonts w:ascii="Aptos" w:hAnsi="Aptos"/>
                <w:sz w:val="20"/>
                <w:szCs w:val="20"/>
              </w:rPr>
            </w:pPr>
            <w:r>
              <w:rPr>
                <w:rFonts w:ascii="Aptos" w:hAnsi="Aptos"/>
                <w:sz w:val="20"/>
                <w:szCs w:val="20"/>
              </w:rPr>
              <w:t>Output</w:t>
            </w:r>
            <w:r w:rsidR="007635AE" w:rsidRPr="00024C9F">
              <w:rPr>
                <w:rFonts w:ascii="Aptos" w:hAnsi="Aptos"/>
                <w:sz w:val="20"/>
                <w:szCs w:val="20"/>
              </w:rPr>
              <w:t xml:space="preserve"> 1</w:t>
            </w:r>
            <w:r>
              <w:rPr>
                <w:rFonts w:ascii="Aptos" w:hAnsi="Aptos"/>
                <w:sz w:val="20"/>
                <w:szCs w:val="20"/>
              </w:rPr>
              <w:t>.1</w:t>
            </w:r>
            <w:r w:rsidR="007635AE" w:rsidRPr="00024C9F">
              <w:rPr>
                <w:rFonts w:ascii="Aptos" w:hAnsi="Aptos"/>
                <w:sz w:val="20"/>
                <w:szCs w:val="20"/>
              </w:rPr>
              <w:t>:</w:t>
            </w:r>
          </w:p>
          <w:p w14:paraId="0B63CE06" w14:textId="77777777" w:rsidR="007635AE" w:rsidRPr="00024C9F" w:rsidRDefault="007635AE">
            <w:pPr>
              <w:pStyle w:val="Default"/>
              <w:rPr>
                <w:rFonts w:ascii="Aptos" w:hAnsi="Aptos"/>
                <w:sz w:val="20"/>
                <w:szCs w:val="20"/>
              </w:rPr>
            </w:pPr>
            <w:r w:rsidRPr="00024C9F">
              <w:rPr>
                <w:rFonts w:ascii="Aptos" w:hAnsi="Aptos"/>
                <w:sz w:val="20"/>
                <w:szCs w:val="20"/>
              </w:rPr>
              <w:t>National biodiversity finance policy and institutional reviews</w:t>
            </w:r>
            <w:r w:rsidRPr="00024C9F">
              <w:rPr>
                <w:rFonts w:ascii="Aptos" w:hAnsi="Aptos"/>
                <w:b/>
                <w:bCs/>
                <w:sz w:val="20"/>
                <w:szCs w:val="20"/>
              </w:rPr>
              <w:t xml:space="preserve"> </w:t>
            </w:r>
          </w:p>
        </w:tc>
        <w:tc>
          <w:tcPr>
            <w:tcW w:w="2834" w:type="dxa"/>
          </w:tcPr>
          <w:p w14:paraId="0EE3694A" w14:textId="77777777" w:rsidR="007635AE" w:rsidRPr="00024C9F" w:rsidRDefault="007635AE">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Biodiversity-related policy and institutional framework analyses completed</w:t>
            </w:r>
          </w:p>
        </w:tc>
        <w:tc>
          <w:tcPr>
            <w:tcW w:w="859" w:type="dxa"/>
          </w:tcPr>
          <w:p w14:paraId="454AFCB2" w14:textId="77777777" w:rsidR="007635AE" w:rsidRPr="00024C9F" w:rsidRDefault="007635AE">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2023</w:t>
            </w:r>
          </w:p>
        </w:tc>
        <w:tc>
          <w:tcPr>
            <w:tcW w:w="806" w:type="dxa"/>
          </w:tcPr>
          <w:p w14:paraId="68CD1712" w14:textId="77777777" w:rsidR="007635AE" w:rsidRPr="00024C9F" w:rsidRDefault="007635AE">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1" w:type="dxa"/>
          </w:tcPr>
          <w:p w14:paraId="1EFB08A6" w14:textId="77777777" w:rsidR="007635AE" w:rsidRPr="00024C9F" w:rsidRDefault="007635AE">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417" w:type="dxa"/>
            <w:gridSpan w:val="2"/>
          </w:tcPr>
          <w:p w14:paraId="1F878C7E" w14:textId="77777777" w:rsidR="007635AE" w:rsidRPr="00024C9F" w:rsidRDefault="007635AE">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completed report</w:t>
            </w:r>
          </w:p>
        </w:tc>
        <w:tc>
          <w:tcPr>
            <w:tcW w:w="992" w:type="dxa"/>
          </w:tcPr>
          <w:p w14:paraId="2E257C7D" w14:textId="77777777" w:rsidR="007635AE" w:rsidRPr="00024C9F" w:rsidRDefault="007635AE">
            <w:pPr>
              <w:spacing w:after="0" w:line="240" w:lineRule="auto"/>
              <w:rPr>
                <w:rFonts w:ascii="Aptos" w:eastAsia="Times New Roman" w:hAnsi="Aptos" w:cstheme="minorHAnsi"/>
                <w:color w:val="000000"/>
                <w:sz w:val="20"/>
                <w:szCs w:val="20"/>
                <w:lang w:val="en-PH" w:eastAsia="en-PH"/>
              </w:rPr>
            </w:pPr>
          </w:p>
        </w:tc>
        <w:sdt>
          <w:sdtPr>
            <w:rPr>
              <w:rFonts w:ascii="Aptos" w:eastAsia="Times New Roman" w:hAnsi="Aptos" w:cstheme="minorHAnsi"/>
              <w:b/>
              <w:bCs/>
              <w:color w:val="000000"/>
              <w:sz w:val="20"/>
              <w:szCs w:val="20"/>
              <w:lang w:val="en-PH" w:eastAsia="en-PH"/>
            </w:rPr>
            <w:alias w:val="Report Status"/>
            <w:tag w:val="Report Status"/>
            <w:id w:val="1213233767"/>
            <w:placeholder>
              <w:docPart w:val="2C31BDF8D239436C9FA522B7EE735402"/>
            </w:placeholder>
            <w:showingPlcHd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EndPr/>
          <w:sdtContent>
            <w:tc>
              <w:tcPr>
                <w:tcW w:w="1701" w:type="dxa"/>
                <w:noWrap/>
              </w:tcPr>
              <w:p w14:paraId="6F25A285" w14:textId="77777777" w:rsidR="007635AE" w:rsidRPr="00024C9F" w:rsidRDefault="00DA4AD3">
                <w:pPr>
                  <w:spacing w:after="0" w:line="240" w:lineRule="auto"/>
                  <w:rPr>
                    <w:rFonts w:ascii="Aptos" w:eastAsia="Times New Roman" w:hAnsi="Aptos" w:cstheme="minorHAnsi"/>
                    <w:b/>
                    <w:bCs/>
                    <w:color w:val="000000"/>
                    <w:sz w:val="20"/>
                    <w:szCs w:val="20"/>
                    <w:lang w:val="en-PH" w:eastAsia="en-PH"/>
                  </w:rPr>
                </w:pPr>
                <w:r w:rsidRPr="00F00D05">
                  <w:rPr>
                    <w:rStyle w:val="PlaceholderText"/>
                  </w:rPr>
                  <w:t>Choose an item.</w:t>
                </w:r>
              </w:p>
            </w:tc>
          </w:sdtContent>
        </w:sdt>
        <w:tc>
          <w:tcPr>
            <w:tcW w:w="5256" w:type="dxa"/>
            <w:noWrap/>
          </w:tcPr>
          <w:p w14:paraId="11D8C3BA" w14:textId="77777777" w:rsidR="007635AE" w:rsidRPr="00024C9F" w:rsidRDefault="001D6471">
            <w:pPr>
              <w:spacing w:after="0" w:line="240" w:lineRule="auto"/>
              <w:rPr>
                <w:rFonts w:ascii="Aptos" w:eastAsia="Times New Roman" w:hAnsi="Aptos" w:cstheme="minorHAnsi"/>
                <w:color w:val="000000"/>
                <w:sz w:val="20"/>
                <w:szCs w:val="20"/>
              </w:rPr>
            </w:pPr>
            <w:sdt>
              <w:sdtPr>
                <w:rPr>
                  <w:rFonts w:ascii="Aptos" w:eastAsia="Times New Roman" w:hAnsi="Aptos" w:cstheme="minorHAnsi"/>
                  <w:i/>
                  <w:iCs/>
                  <w:color w:val="000000"/>
                  <w:sz w:val="20"/>
                  <w:szCs w:val="20"/>
                </w:rPr>
                <w:alias w:val="eoremarks"/>
                <w:tag w:val="eoremarks"/>
                <w:id w:val="-77142279"/>
                <w:placeholder>
                  <w:docPart w:val="9E2829373F5E40CCA5E04AFEE7E6C0D7"/>
                </w:placeholder>
                <w:text/>
              </w:sdtPr>
              <w:sdtEndPr/>
              <w:sdtContent>
                <w:r w:rsidR="001E6CDB" w:rsidRPr="001E6CDB">
                  <w:rPr>
                    <w:rFonts w:ascii="Aptos" w:eastAsia="Times New Roman" w:hAnsi="Aptos" w:cstheme="minorHAnsi"/>
                    <w:i/>
                    <w:iCs/>
                    <w:color w:val="000000"/>
                    <w:sz w:val="20"/>
                    <w:szCs w:val="20"/>
                  </w:rPr>
                  <w:t>Through</w:t>
                </w:r>
                <w:r w:rsidR="00870ADD" w:rsidRPr="001E6CDB">
                  <w:rPr>
                    <w:rFonts w:ascii="Aptos" w:eastAsia="Times New Roman" w:hAnsi="Aptos" w:cstheme="minorHAnsi"/>
                    <w:i/>
                    <w:iCs/>
                    <w:color w:val="000000"/>
                    <w:sz w:val="20"/>
                    <w:szCs w:val="20"/>
                  </w:rPr>
                  <w:t xml:space="preserve"> the </w:t>
                </w:r>
                <w:r w:rsidR="001E6CDB" w:rsidRPr="001E6CDB">
                  <w:rPr>
                    <w:rFonts w:ascii="Aptos" w:eastAsia="Times New Roman" w:hAnsi="Aptos" w:cstheme="minorHAnsi"/>
                    <w:i/>
                    <w:iCs/>
                    <w:color w:val="000000"/>
                    <w:sz w:val="20"/>
                    <w:szCs w:val="20"/>
                  </w:rPr>
                  <w:t>PIR</w:t>
                </w:r>
                <w:r w:rsidR="00870ADD" w:rsidRPr="001E6CDB">
                  <w:rPr>
                    <w:rFonts w:ascii="Aptos" w:eastAsia="Times New Roman" w:hAnsi="Aptos" w:cstheme="minorHAnsi"/>
                    <w:i/>
                    <w:iCs/>
                    <w:color w:val="000000"/>
                    <w:sz w:val="20"/>
                    <w:szCs w:val="20"/>
                  </w:rPr>
                  <w:t>, we were able to</w:t>
                </w:r>
                <w:r w:rsidR="001E6CDB" w:rsidRPr="001E6CDB">
                  <w:rPr>
                    <w:rFonts w:ascii="Aptos" w:eastAsia="Times New Roman" w:hAnsi="Aptos" w:cstheme="minorHAnsi"/>
                    <w:i/>
                    <w:iCs/>
                    <w:color w:val="000000"/>
                    <w:sz w:val="20"/>
                    <w:szCs w:val="20"/>
                  </w:rPr>
                  <w:t xml:space="preserve"> identify XX </w:t>
                </w:r>
                <w:r w:rsidR="00D4791D">
                  <w:rPr>
                    <w:rFonts w:ascii="Aptos" w:eastAsia="Times New Roman" w:hAnsi="Aptos" w:cstheme="minorHAnsi"/>
                    <w:i/>
                    <w:iCs/>
                    <w:color w:val="000000"/>
                    <w:sz w:val="20"/>
                    <w:szCs w:val="20"/>
                  </w:rPr>
                  <w:t>existing fi</w:t>
                </w:r>
                <w:r w:rsidR="001E6CDB" w:rsidRPr="001E6CDB">
                  <w:rPr>
                    <w:rFonts w:ascii="Aptos" w:eastAsia="Times New Roman" w:hAnsi="Aptos" w:cstheme="minorHAnsi"/>
                    <w:i/>
                    <w:iCs/>
                    <w:color w:val="000000"/>
                    <w:sz w:val="20"/>
                    <w:szCs w:val="20"/>
                  </w:rPr>
                  <w:t xml:space="preserve">nance </w:t>
                </w:r>
                <w:r w:rsidR="00D4791D">
                  <w:rPr>
                    <w:rFonts w:ascii="Aptos" w:eastAsia="Times New Roman" w:hAnsi="Aptos" w:cstheme="minorHAnsi"/>
                    <w:i/>
                    <w:iCs/>
                    <w:color w:val="000000"/>
                    <w:sz w:val="20"/>
                    <w:szCs w:val="20"/>
                  </w:rPr>
                  <w:t>mechanisms</w:t>
                </w:r>
                <w:r w:rsidR="001E6CDB" w:rsidRPr="001E6CDB">
                  <w:rPr>
                    <w:rFonts w:ascii="Aptos" w:eastAsia="Times New Roman" w:hAnsi="Aptos" w:cstheme="minorHAnsi"/>
                    <w:i/>
                    <w:iCs/>
                    <w:color w:val="000000"/>
                    <w:sz w:val="20"/>
                    <w:szCs w:val="20"/>
                  </w:rPr>
                  <w:t>.</w:t>
                </w:r>
                <w:r w:rsidR="00870ADD" w:rsidRPr="001E6CDB">
                  <w:rPr>
                    <w:rFonts w:ascii="Aptos" w:eastAsia="Times New Roman" w:hAnsi="Aptos" w:cstheme="minorHAnsi"/>
                    <w:i/>
                    <w:iCs/>
                    <w:color w:val="000000"/>
                    <w:sz w:val="20"/>
                    <w:szCs w:val="20"/>
                  </w:rPr>
                  <w:t xml:space="preserve"> </w:t>
                </w:r>
              </w:sdtContent>
            </w:sdt>
          </w:p>
        </w:tc>
      </w:tr>
      <w:tr w:rsidR="007635AE" w:rsidRPr="00024C9F" w14:paraId="5730F9CF" w14:textId="77777777" w:rsidTr="00341B48">
        <w:trPr>
          <w:trHeight w:val="20"/>
        </w:trPr>
        <w:tc>
          <w:tcPr>
            <w:tcW w:w="2402" w:type="dxa"/>
            <w:noWrap/>
          </w:tcPr>
          <w:p w14:paraId="07B7952C" w14:textId="77777777" w:rsidR="007635AE" w:rsidRPr="00024C9F" w:rsidRDefault="002C79B5">
            <w:pPr>
              <w:pStyle w:val="Default"/>
              <w:rPr>
                <w:rFonts w:ascii="Aptos" w:hAnsi="Aptos"/>
                <w:sz w:val="20"/>
                <w:szCs w:val="20"/>
              </w:rPr>
            </w:pPr>
            <w:r>
              <w:rPr>
                <w:rFonts w:ascii="Aptos" w:hAnsi="Aptos"/>
                <w:sz w:val="20"/>
                <w:szCs w:val="20"/>
              </w:rPr>
              <w:t>Output</w:t>
            </w:r>
            <w:r w:rsidR="007635AE" w:rsidRPr="00024C9F">
              <w:rPr>
                <w:rFonts w:ascii="Aptos" w:hAnsi="Aptos"/>
                <w:sz w:val="20"/>
                <w:szCs w:val="20"/>
              </w:rPr>
              <w:t xml:space="preserve"> 1</w:t>
            </w:r>
            <w:r>
              <w:rPr>
                <w:rFonts w:ascii="Aptos" w:hAnsi="Aptos"/>
                <w:sz w:val="20"/>
                <w:szCs w:val="20"/>
              </w:rPr>
              <w:t>.2</w:t>
            </w:r>
            <w:r w:rsidR="007635AE" w:rsidRPr="00024C9F">
              <w:rPr>
                <w:rFonts w:ascii="Aptos" w:hAnsi="Aptos"/>
                <w:sz w:val="20"/>
                <w:szCs w:val="20"/>
              </w:rPr>
              <w:t>:</w:t>
            </w:r>
          </w:p>
          <w:p w14:paraId="28E26B1D" w14:textId="77777777" w:rsidR="007635AE" w:rsidRPr="00024C9F" w:rsidRDefault="007635AE">
            <w:pPr>
              <w:pStyle w:val="ListParagraph"/>
              <w:ind w:left="0"/>
              <w:rPr>
                <w:rFonts w:ascii="Aptos" w:eastAsia="Times New Roman" w:hAnsi="Aptos" w:cstheme="minorHAnsi"/>
                <w:b/>
                <w:bCs/>
                <w:color w:val="000000"/>
                <w:sz w:val="20"/>
                <w:szCs w:val="20"/>
                <w:lang w:val="en-PH" w:eastAsia="en-PH"/>
              </w:rPr>
            </w:pPr>
            <w:r w:rsidRPr="00024C9F">
              <w:rPr>
                <w:rFonts w:ascii="Aptos" w:hAnsi="Aptos"/>
                <w:sz w:val="20"/>
                <w:szCs w:val="20"/>
              </w:rPr>
              <w:t>National biodiversity finance policy and institutional reviews</w:t>
            </w:r>
            <w:r w:rsidRPr="00024C9F">
              <w:rPr>
                <w:rFonts w:ascii="Aptos" w:hAnsi="Aptos"/>
                <w:b/>
                <w:bCs/>
                <w:sz w:val="20"/>
                <w:szCs w:val="20"/>
              </w:rPr>
              <w:t xml:space="preserve"> </w:t>
            </w:r>
          </w:p>
        </w:tc>
        <w:tc>
          <w:tcPr>
            <w:tcW w:w="2834" w:type="dxa"/>
          </w:tcPr>
          <w:p w14:paraId="1133FEDF" w14:textId="77777777" w:rsidR="007635AE" w:rsidRPr="00024C9F" w:rsidRDefault="007635AE">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Report on nature-positive and nature-harmful subsidies completed</w:t>
            </w:r>
          </w:p>
        </w:tc>
        <w:tc>
          <w:tcPr>
            <w:tcW w:w="859" w:type="dxa"/>
          </w:tcPr>
          <w:p w14:paraId="12C5617E" w14:textId="77777777" w:rsidR="007635AE" w:rsidRPr="00024C9F" w:rsidRDefault="007635AE">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2023</w:t>
            </w:r>
          </w:p>
        </w:tc>
        <w:tc>
          <w:tcPr>
            <w:tcW w:w="806" w:type="dxa"/>
          </w:tcPr>
          <w:p w14:paraId="3939E641" w14:textId="77777777" w:rsidR="007635AE" w:rsidRPr="00024C9F" w:rsidRDefault="007635AE">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1" w:type="dxa"/>
          </w:tcPr>
          <w:p w14:paraId="7D433063" w14:textId="77777777" w:rsidR="007635AE" w:rsidRPr="00024C9F" w:rsidRDefault="007635AE">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417" w:type="dxa"/>
            <w:gridSpan w:val="2"/>
          </w:tcPr>
          <w:p w14:paraId="15A451EF" w14:textId="77777777" w:rsidR="007635AE" w:rsidRPr="00024C9F" w:rsidRDefault="007635AE">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completed report</w:t>
            </w:r>
          </w:p>
        </w:tc>
        <w:tc>
          <w:tcPr>
            <w:tcW w:w="992" w:type="dxa"/>
          </w:tcPr>
          <w:p w14:paraId="5BE7FCFD" w14:textId="77777777" w:rsidR="007635AE" w:rsidRPr="00024C9F" w:rsidRDefault="007635AE">
            <w:pPr>
              <w:spacing w:after="0" w:line="240" w:lineRule="auto"/>
              <w:rPr>
                <w:rFonts w:ascii="Aptos" w:eastAsia="Times New Roman" w:hAnsi="Aptos" w:cstheme="minorHAnsi"/>
                <w:color w:val="000000"/>
                <w:sz w:val="20"/>
                <w:szCs w:val="20"/>
                <w:lang w:val="en-PH" w:eastAsia="en-PH"/>
              </w:rPr>
            </w:pPr>
          </w:p>
        </w:tc>
        <w:sdt>
          <w:sdtPr>
            <w:rPr>
              <w:rFonts w:ascii="Aptos" w:eastAsia="Times New Roman" w:hAnsi="Aptos" w:cstheme="minorHAnsi"/>
              <w:b/>
              <w:bCs/>
              <w:color w:val="000000"/>
              <w:sz w:val="20"/>
              <w:szCs w:val="20"/>
              <w:lang w:val="en-PH" w:eastAsia="en-PH"/>
            </w:rPr>
            <w:alias w:val="Report Status"/>
            <w:tag w:val="Report Status"/>
            <w:id w:val="560979176"/>
            <w:placeholder>
              <w:docPart w:val="E5DA1F55616B4589BC7170E6CCE23BC0"/>
            </w:placeholder>
            <w:showingPlcHd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EndPr/>
          <w:sdtContent>
            <w:tc>
              <w:tcPr>
                <w:tcW w:w="1701" w:type="dxa"/>
                <w:noWrap/>
              </w:tcPr>
              <w:p w14:paraId="6DE15478" w14:textId="77777777" w:rsidR="007635AE" w:rsidRPr="00024C9F" w:rsidRDefault="00DA4AD3">
                <w:pPr>
                  <w:spacing w:after="0" w:line="240" w:lineRule="auto"/>
                  <w:rPr>
                    <w:rFonts w:ascii="Aptos" w:eastAsia="Times New Roman" w:hAnsi="Aptos" w:cstheme="minorHAnsi"/>
                    <w:b/>
                    <w:bCs/>
                    <w:color w:val="000000"/>
                    <w:sz w:val="20"/>
                    <w:szCs w:val="20"/>
                    <w:lang w:val="en-PH" w:eastAsia="en-PH"/>
                  </w:rPr>
                </w:pPr>
                <w:r w:rsidRPr="00F00D05">
                  <w:rPr>
                    <w:rStyle w:val="PlaceholderText"/>
                  </w:rPr>
                  <w:t>Choose an item.</w:t>
                </w:r>
              </w:p>
            </w:tc>
          </w:sdtContent>
        </w:sdt>
        <w:tc>
          <w:tcPr>
            <w:tcW w:w="5256" w:type="dxa"/>
            <w:noWrap/>
          </w:tcPr>
          <w:p w14:paraId="78726245" w14:textId="77777777" w:rsidR="007635AE" w:rsidRPr="00024C9F" w:rsidRDefault="001D6471">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1064376147"/>
                <w:placeholder>
                  <w:docPart w:val="5579B534BEB64E789462F13A7C5AAEC0"/>
                </w:placeholder>
                <w:showingPlcHdr/>
                <w:text/>
              </w:sdtPr>
              <w:sdtEndPr/>
              <w:sdtContent>
                <w:r w:rsidR="007635AE" w:rsidRPr="00024C9F">
                  <w:rPr>
                    <w:rStyle w:val="PlaceholderText"/>
                    <w:rFonts w:ascii="Aptos" w:hAnsi="Aptos"/>
                    <w:sz w:val="20"/>
                    <w:szCs w:val="20"/>
                  </w:rPr>
                  <w:t>Click or tap here to enter text.</w:t>
                </w:r>
              </w:sdtContent>
            </w:sdt>
          </w:p>
        </w:tc>
      </w:tr>
      <w:tr w:rsidR="007635AE" w:rsidRPr="00024C9F" w14:paraId="4CEAA096" w14:textId="77777777" w:rsidTr="00597153">
        <w:trPr>
          <w:trHeight w:val="843"/>
        </w:trPr>
        <w:tc>
          <w:tcPr>
            <w:tcW w:w="9039" w:type="dxa"/>
            <w:gridSpan w:val="6"/>
            <w:shd w:val="clear" w:color="auto" w:fill="DBE5F1" w:themeFill="accent1" w:themeFillTint="33"/>
            <w:noWrap/>
          </w:tcPr>
          <w:p w14:paraId="0CEC6713" w14:textId="77777777" w:rsidR="00206EF3" w:rsidRDefault="007635AE" w:rsidP="00206EF3">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(Link to completed and draft reports)</w:t>
            </w:r>
          </w:p>
          <w:p w14:paraId="643AF474" w14:textId="77777777" w:rsidR="00A82A41" w:rsidRPr="00206EF3" w:rsidRDefault="00A82A41" w:rsidP="00206EF3">
            <w:pPr>
              <w:pStyle w:val="ListParagraph"/>
              <w:ind w:left="0"/>
              <w:rPr>
                <w:rFonts w:ascii="Aptos" w:eastAsia="Times New Roman" w:hAnsi="Aptos" w:cstheme="minorHAnsi"/>
                <w:color w:val="000000"/>
                <w:sz w:val="20"/>
                <w:szCs w:val="20"/>
                <w:lang w:val="en-PH" w:eastAsia="en-PH"/>
              </w:rPr>
            </w:pPr>
            <w:r w:rsidRPr="00206EF3">
              <w:rPr>
                <w:rFonts w:ascii="Aptos" w:eastAsia="Times New Roman" w:hAnsi="Aptos" w:cstheme="minorHAnsi"/>
                <w:color w:val="000000"/>
                <w:sz w:val="20"/>
                <w:szCs w:val="20"/>
                <w:lang w:val="en-PH" w:eastAsia="en-PH"/>
              </w:rPr>
              <w:t xml:space="preserve">Upload document in the GEF </w:t>
            </w:r>
            <w:r w:rsidR="009F55E7" w:rsidRPr="00206EF3">
              <w:rPr>
                <w:rFonts w:ascii="Aptos" w:eastAsia="Times New Roman" w:hAnsi="Aptos" w:cstheme="minorHAnsi"/>
                <w:color w:val="000000"/>
                <w:sz w:val="20"/>
                <w:szCs w:val="20"/>
                <w:lang w:val="en-PH" w:eastAsia="en-PH"/>
              </w:rPr>
              <w:t>SharePoint</w:t>
            </w:r>
            <w:r w:rsidRPr="00206EF3">
              <w:rPr>
                <w:rFonts w:ascii="Aptos" w:eastAsia="Times New Roman" w:hAnsi="Aptos" w:cstheme="minorHAnsi"/>
                <w:color w:val="000000"/>
                <w:sz w:val="20"/>
                <w:szCs w:val="20"/>
                <w:lang w:val="en-PH" w:eastAsia="en-PH"/>
              </w:rPr>
              <w:t xml:space="preserve"> </w:t>
            </w:r>
            <w:r w:rsidR="009F55E7" w:rsidRPr="00206EF3">
              <w:rPr>
                <w:rFonts w:ascii="Aptos" w:eastAsia="Times New Roman" w:hAnsi="Aptos" w:cstheme="minorHAnsi"/>
                <w:color w:val="000000"/>
                <w:sz w:val="20"/>
                <w:szCs w:val="20"/>
                <w:lang w:val="en-PH" w:eastAsia="en-PH"/>
              </w:rPr>
              <w:t>Folder:</w:t>
            </w:r>
            <w:r w:rsidR="00206EF3">
              <w:rPr>
                <w:rFonts w:ascii="Aptos" w:eastAsia="Times New Roman" w:hAnsi="Aptos" w:cstheme="minorHAnsi"/>
                <w:color w:val="000000"/>
                <w:sz w:val="20"/>
                <w:szCs w:val="20"/>
                <w:lang w:val="en-PH" w:eastAsia="en-PH"/>
              </w:rPr>
              <w:t xml:space="preserve"> </w:t>
            </w:r>
            <w:hyperlink r:id="rId15" w:history="1">
              <w:r w:rsidR="00206EF3" w:rsidRPr="00206EF3">
                <w:rPr>
                  <w:rStyle w:val="Hyperlink"/>
                  <w:rFonts w:ascii="Aptos" w:eastAsia="Times New Roman" w:hAnsi="Aptos" w:cstheme="minorHAnsi"/>
                  <w:sz w:val="20"/>
                  <w:szCs w:val="20"/>
                  <w:lang w:val="en-PH" w:eastAsia="en-PH"/>
                </w:rPr>
                <w:t>Policy and Institutional Review Reports</w:t>
              </w:r>
            </w:hyperlink>
          </w:p>
          <w:p w14:paraId="44C0FAF4" w14:textId="77777777" w:rsidR="009F55E7" w:rsidRPr="00FE294E" w:rsidRDefault="00DA4AD3" w:rsidP="009F55E7">
            <w:pPr>
              <w:pStyle w:val="ListParagraph"/>
              <w:spacing w:line="240" w:lineRule="auto"/>
              <w:ind w:left="0"/>
              <w:rPr>
                <w:rFonts w:ascii="Aptos" w:eastAsia="Times New Roman" w:hAnsi="Aptos" w:cstheme="minorHAnsi"/>
                <w:b/>
                <w:bCs/>
                <w:color w:val="000000"/>
                <w:sz w:val="20"/>
                <w:szCs w:val="20"/>
                <w:lang w:val="en-PH" w:eastAsia="en-PH"/>
              </w:rPr>
            </w:pPr>
            <w:r w:rsidRPr="00FE294E">
              <w:rPr>
                <w:rFonts w:ascii="Aptos" w:eastAsia="Times New Roman" w:hAnsi="Aptos" w:cstheme="minorHAnsi"/>
                <w:b/>
                <w:bCs/>
                <w:color w:val="000000"/>
                <w:sz w:val="20"/>
                <w:szCs w:val="20"/>
                <w:lang w:val="en-PH" w:eastAsia="en-PH"/>
              </w:rPr>
              <w:t xml:space="preserve">Rename your file to: </w:t>
            </w:r>
            <w:r w:rsidR="00B91B08" w:rsidRPr="00FE294E">
              <w:rPr>
                <w:rFonts w:ascii="Aptos" w:eastAsia="Times New Roman" w:hAnsi="Aptos" w:cstheme="minorHAnsi"/>
                <w:b/>
                <w:bCs/>
                <w:color w:val="000000"/>
                <w:sz w:val="20"/>
                <w:szCs w:val="20"/>
                <w:lang w:val="en-PH" w:eastAsia="en-PH"/>
              </w:rPr>
              <w:t>PIR_COUNTRY NAME</w:t>
            </w:r>
          </w:p>
        </w:tc>
        <w:tc>
          <w:tcPr>
            <w:tcW w:w="8079" w:type="dxa"/>
            <w:gridSpan w:val="4"/>
          </w:tcPr>
          <w:p w14:paraId="3A68434C" w14:textId="77777777" w:rsidR="007635AE" w:rsidRDefault="007635AE">
            <w:pPr>
              <w:spacing w:after="0" w:line="240" w:lineRule="auto"/>
              <w:rPr>
                <w:rFonts w:ascii="Aptos" w:eastAsia="Times New Roman" w:hAnsi="Aptos" w:cstheme="minorHAnsi"/>
                <w:color w:val="000000"/>
                <w:sz w:val="20"/>
                <w:szCs w:val="20"/>
              </w:rPr>
            </w:pPr>
          </w:p>
        </w:tc>
      </w:tr>
    </w:tbl>
    <w:p w14:paraId="601F7C7F" w14:textId="77777777" w:rsidR="007635AE" w:rsidRDefault="007635AE" w:rsidP="007635AE">
      <w:pPr>
        <w:ind w:left="1080"/>
        <w:rPr>
          <w:rFonts w:ascii="Aptos" w:hAnsi="Aptos" w:cstheme="minorHAnsi"/>
          <w:b/>
        </w:rPr>
      </w:pPr>
    </w:p>
    <w:p w14:paraId="32F80475" w14:textId="77777777" w:rsidR="00D72FA4" w:rsidRDefault="002C79B5" w:rsidP="00643BBF">
      <w:pPr>
        <w:rPr>
          <w:rFonts w:ascii="Aptos" w:hAnsi="Aptos" w:cstheme="minorHAnsi"/>
          <w:b/>
          <w:lang w:val="en-PH"/>
        </w:rPr>
      </w:pPr>
      <w:r>
        <w:rPr>
          <w:rFonts w:ascii="Aptos" w:hAnsi="Aptos" w:cstheme="minorHAnsi"/>
          <w:b/>
          <w:lang w:val="en-PH"/>
        </w:rPr>
        <w:t>Output</w:t>
      </w:r>
      <w:r w:rsidR="00327FFA" w:rsidRPr="00D72FA4">
        <w:rPr>
          <w:rFonts w:ascii="Aptos" w:hAnsi="Aptos" w:cstheme="minorHAnsi"/>
          <w:b/>
          <w:lang w:val="en-PH"/>
        </w:rPr>
        <w:t xml:space="preserve"> 2: National biodiversity expenditure reviews conducted across all relevant sectors </w:t>
      </w:r>
    </w:p>
    <w:tbl>
      <w:tblPr>
        <w:tblW w:w="171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684"/>
        <w:gridCol w:w="851"/>
        <w:gridCol w:w="850"/>
        <w:gridCol w:w="1418"/>
        <w:gridCol w:w="992"/>
        <w:gridCol w:w="1843"/>
        <w:gridCol w:w="5244"/>
      </w:tblGrid>
      <w:tr w:rsidR="00D72FA4" w:rsidRPr="00024C9F" w14:paraId="31E3E447" w14:textId="77777777" w:rsidTr="00F46A57">
        <w:trPr>
          <w:trHeight w:val="363"/>
        </w:trPr>
        <w:tc>
          <w:tcPr>
            <w:tcW w:w="2402" w:type="dxa"/>
            <w:vMerge w:val="restart"/>
            <w:shd w:val="clear" w:color="auto" w:fill="DBE5F1" w:themeFill="accent1" w:themeFillTint="33"/>
            <w:hideMark/>
          </w:tcPr>
          <w:p w14:paraId="6FCFBAB1" w14:textId="77777777" w:rsidR="00D72FA4" w:rsidRPr="00024C9F" w:rsidRDefault="00D72FA4">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0F3A0F5D" w14:textId="77777777" w:rsidR="00D72FA4" w:rsidRPr="00024C9F" w:rsidRDefault="00D72FA4">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535" w:type="dxa"/>
            <w:gridSpan w:val="2"/>
            <w:shd w:val="clear" w:color="auto" w:fill="DBE5F1" w:themeFill="accent1" w:themeFillTint="33"/>
          </w:tcPr>
          <w:p w14:paraId="416C2E63" w14:textId="77777777" w:rsidR="00D72FA4" w:rsidRPr="00024C9F" w:rsidRDefault="00D72FA4">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3260" w:type="dxa"/>
            <w:gridSpan w:val="3"/>
            <w:shd w:val="clear" w:color="auto" w:fill="DBE5F1" w:themeFill="accent1" w:themeFillTint="33"/>
          </w:tcPr>
          <w:p w14:paraId="6E3C705E" w14:textId="77777777" w:rsidR="00D72FA4" w:rsidRPr="00024C9F" w:rsidRDefault="0069537C">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Pr>
                <w:rFonts w:ascii="Aptos" w:eastAsia="Times New Roman" w:hAnsi="Aptos" w:cstheme="minorHAnsi"/>
                <w:b/>
                <w:bCs/>
                <w:color w:val="000000"/>
                <w:sz w:val="20"/>
                <w:szCs w:val="20"/>
                <w:lang w:val="en-PH" w:eastAsia="en-PH"/>
              </w:rPr>
              <w:t xml:space="preserve"> based on PRODOC</w:t>
            </w:r>
          </w:p>
        </w:tc>
        <w:tc>
          <w:tcPr>
            <w:tcW w:w="7087" w:type="dxa"/>
            <w:gridSpan w:val="2"/>
            <w:shd w:val="clear" w:color="auto" w:fill="DBE5F1" w:themeFill="accent1" w:themeFillTint="33"/>
            <w:noWrap/>
            <w:vAlign w:val="center"/>
            <w:hideMark/>
          </w:tcPr>
          <w:p w14:paraId="1FAFAF46" w14:textId="77777777" w:rsidR="00D72FA4" w:rsidRPr="00024C9F" w:rsidRDefault="00D72FA4">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DA4AD3" w:rsidRPr="00024C9F" w14:paraId="3F9EE128" w14:textId="77777777" w:rsidTr="00F46A57">
        <w:trPr>
          <w:trHeight w:val="40"/>
        </w:trPr>
        <w:tc>
          <w:tcPr>
            <w:tcW w:w="2402" w:type="dxa"/>
            <w:vMerge/>
            <w:vAlign w:val="center"/>
            <w:hideMark/>
          </w:tcPr>
          <w:p w14:paraId="0EB93516"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723656CB"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684" w:type="dxa"/>
            <w:shd w:val="clear" w:color="auto" w:fill="DBE5F1" w:themeFill="accent1" w:themeFillTint="33"/>
          </w:tcPr>
          <w:p w14:paraId="29ACA6BA"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851" w:type="dxa"/>
            <w:shd w:val="clear" w:color="auto" w:fill="DBE5F1" w:themeFill="accent1" w:themeFillTint="33"/>
          </w:tcPr>
          <w:p w14:paraId="5F850682"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850" w:type="dxa"/>
            <w:shd w:val="clear" w:color="auto" w:fill="DBE5F1" w:themeFill="accent1" w:themeFillTint="33"/>
            <w:hideMark/>
          </w:tcPr>
          <w:p w14:paraId="0D579A5F"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418" w:type="dxa"/>
            <w:shd w:val="clear" w:color="auto" w:fill="DBE5F1" w:themeFill="accent1" w:themeFillTint="33"/>
          </w:tcPr>
          <w:p w14:paraId="74C9ECA0"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992" w:type="dxa"/>
            <w:shd w:val="clear" w:color="auto" w:fill="DBE5F1" w:themeFill="accent1" w:themeFillTint="33"/>
            <w:hideMark/>
          </w:tcPr>
          <w:p w14:paraId="0187A639"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843" w:type="dxa"/>
            <w:shd w:val="clear" w:color="auto" w:fill="DBE5F1" w:themeFill="accent1" w:themeFillTint="33"/>
            <w:vAlign w:val="center"/>
            <w:hideMark/>
          </w:tcPr>
          <w:p w14:paraId="4C0081FE"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Current Report Status</w:t>
            </w:r>
          </w:p>
        </w:tc>
        <w:tc>
          <w:tcPr>
            <w:tcW w:w="5244" w:type="dxa"/>
            <w:shd w:val="clear" w:color="auto" w:fill="DBE5F1" w:themeFill="accent1" w:themeFillTint="33"/>
            <w:vAlign w:val="center"/>
            <w:hideMark/>
          </w:tcPr>
          <w:p w14:paraId="4A87CA56" w14:textId="77777777" w:rsidR="00D4791D"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Short summary of key findings</w:t>
            </w:r>
          </w:p>
          <w:p w14:paraId="566A1B1C" w14:textId="77777777" w:rsidR="00DA4AD3" w:rsidRPr="00024C9F"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(max 500 words)</w:t>
            </w:r>
          </w:p>
        </w:tc>
      </w:tr>
      <w:tr w:rsidR="00D72FA4" w:rsidRPr="00024C9F" w14:paraId="7BE97A91" w14:textId="77777777" w:rsidTr="00F46A57">
        <w:trPr>
          <w:trHeight w:val="388"/>
        </w:trPr>
        <w:tc>
          <w:tcPr>
            <w:tcW w:w="2402" w:type="dxa"/>
            <w:noWrap/>
          </w:tcPr>
          <w:p w14:paraId="4D308928" w14:textId="77777777" w:rsidR="00D72FA4" w:rsidRPr="00024C9F" w:rsidRDefault="002C79B5">
            <w:pPr>
              <w:pStyle w:val="ListParagraph"/>
              <w:ind w:left="0"/>
              <w:rPr>
                <w:rFonts w:ascii="Aptos" w:hAnsi="Aptos" w:cs="Calibri"/>
                <w:color w:val="000000"/>
                <w:sz w:val="20"/>
                <w:szCs w:val="20"/>
                <w:lang w:val="en-PH"/>
              </w:rPr>
            </w:pPr>
            <w:r>
              <w:rPr>
                <w:rFonts w:ascii="Aptos" w:eastAsia="Times New Roman" w:hAnsi="Aptos" w:cstheme="minorHAnsi"/>
                <w:color w:val="000000"/>
                <w:sz w:val="20"/>
                <w:szCs w:val="20"/>
                <w:lang w:val="en-PH" w:eastAsia="en-PH"/>
              </w:rPr>
              <w:lastRenderedPageBreak/>
              <w:t>Output</w:t>
            </w:r>
            <w:r w:rsidR="00D72FA4" w:rsidRPr="00024C9F">
              <w:rPr>
                <w:rFonts w:ascii="Aptos" w:eastAsia="Times New Roman" w:hAnsi="Aptos" w:cstheme="minorHAnsi"/>
                <w:color w:val="000000"/>
                <w:sz w:val="20"/>
                <w:szCs w:val="20"/>
                <w:lang w:val="en-PH" w:eastAsia="en-PH"/>
              </w:rPr>
              <w:t xml:space="preserve"> 2: </w:t>
            </w:r>
            <w:r w:rsidR="00D72FA4" w:rsidRPr="00024C9F">
              <w:rPr>
                <w:rFonts w:ascii="Aptos" w:hAnsi="Aptos"/>
                <w:sz w:val="20"/>
                <w:szCs w:val="20"/>
              </w:rPr>
              <w:t xml:space="preserve">National biodiversity expenditure reviews conducted across all relevant sectors </w:t>
            </w:r>
          </w:p>
        </w:tc>
        <w:tc>
          <w:tcPr>
            <w:tcW w:w="2834" w:type="dxa"/>
          </w:tcPr>
          <w:p w14:paraId="5A0AA443" w14:textId="77777777" w:rsidR="00D72FA4" w:rsidRPr="00024C9F" w:rsidRDefault="00D72FA4">
            <w:pPr>
              <w:pStyle w:val="ListParagraph"/>
              <w:ind w:left="0"/>
              <w:rPr>
                <w:rFonts w:ascii="Aptos" w:eastAsia="Times New Roman" w:hAnsi="Aptos" w:cstheme="minorHAnsi"/>
                <w:color w:val="000000"/>
                <w:sz w:val="20"/>
                <w:szCs w:val="20"/>
                <w:lang w:val="en-PH"/>
              </w:rPr>
            </w:pPr>
            <w:r w:rsidRPr="00024C9F">
              <w:rPr>
                <w:rFonts w:ascii="Aptos" w:eastAsia="Times New Roman" w:hAnsi="Aptos" w:cstheme="minorHAnsi"/>
                <w:color w:val="000000"/>
                <w:sz w:val="20"/>
                <w:szCs w:val="20"/>
                <w:lang w:val="en-PH"/>
              </w:rPr>
              <w:t>Report on national biodiversity expenditures completed</w:t>
            </w:r>
          </w:p>
        </w:tc>
        <w:tc>
          <w:tcPr>
            <w:tcW w:w="684" w:type="dxa"/>
          </w:tcPr>
          <w:p w14:paraId="654C8B49" w14:textId="77777777" w:rsidR="00D72FA4" w:rsidRPr="00024C9F" w:rsidRDefault="00D72FA4">
            <w:pPr>
              <w:pStyle w:val="ListParagraph"/>
              <w:ind w:left="0"/>
              <w:rPr>
                <w:rFonts w:ascii="Aptos" w:eastAsia="Times New Roman" w:hAnsi="Aptos" w:cstheme="minorHAnsi"/>
                <w:color w:val="000000"/>
                <w:sz w:val="20"/>
                <w:szCs w:val="20"/>
                <w:lang w:val="en-PH"/>
              </w:rPr>
            </w:pPr>
            <w:r w:rsidRPr="00024C9F">
              <w:rPr>
                <w:rFonts w:ascii="Aptos" w:eastAsia="Times New Roman" w:hAnsi="Aptos" w:cstheme="minorHAnsi"/>
                <w:color w:val="000000"/>
                <w:sz w:val="20"/>
                <w:szCs w:val="20"/>
                <w:lang w:val="en-PH"/>
              </w:rPr>
              <w:t>2023</w:t>
            </w:r>
          </w:p>
        </w:tc>
        <w:tc>
          <w:tcPr>
            <w:tcW w:w="851" w:type="dxa"/>
          </w:tcPr>
          <w:p w14:paraId="44884D68" w14:textId="77777777" w:rsidR="00D72FA4" w:rsidRPr="00024C9F" w:rsidRDefault="00D72FA4">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0" w:type="dxa"/>
          </w:tcPr>
          <w:p w14:paraId="3C0E591C" w14:textId="77777777" w:rsidR="00D72FA4" w:rsidRPr="00024C9F" w:rsidRDefault="00D72FA4">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418" w:type="dxa"/>
          </w:tcPr>
          <w:p w14:paraId="0D7D6835" w14:textId="77777777" w:rsidR="00D72FA4" w:rsidRPr="00024C9F" w:rsidRDefault="00D72FA4">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completed report</w:t>
            </w:r>
          </w:p>
        </w:tc>
        <w:tc>
          <w:tcPr>
            <w:tcW w:w="992" w:type="dxa"/>
          </w:tcPr>
          <w:p w14:paraId="1F137559" w14:textId="77777777" w:rsidR="00D72FA4" w:rsidRPr="00024C9F" w:rsidRDefault="00D72FA4">
            <w:pPr>
              <w:spacing w:after="0" w:line="240" w:lineRule="auto"/>
              <w:rPr>
                <w:rFonts w:ascii="Aptos" w:eastAsia="Times New Roman" w:hAnsi="Aptos" w:cstheme="minorHAnsi"/>
                <w:color w:val="000000"/>
                <w:sz w:val="20"/>
                <w:szCs w:val="20"/>
                <w:lang w:val="en-PH" w:eastAsia="en-PH"/>
              </w:rPr>
            </w:pPr>
          </w:p>
        </w:tc>
        <w:sdt>
          <w:sdtPr>
            <w:rPr>
              <w:rFonts w:ascii="Aptos" w:eastAsia="Times New Roman" w:hAnsi="Aptos" w:cstheme="minorHAnsi"/>
              <w:b/>
              <w:bCs/>
              <w:color w:val="000000"/>
              <w:sz w:val="20"/>
              <w:szCs w:val="20"/>
              <w:lang w:val="en-PH" w:eastAsia="en-PH"/>
            </w:rPr>
            <w:alias w:val="Report Status"/>
            <w:tag w:val="Report Status"/>
            <w:id w:val="154813352"/>
            <w:placeholder>
              <w:docPart w:val="BE6BE29A7E3D4E24A1CF670D31C92540"/>
            </w:placeholder>
            <w:showingPlcHd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EndPr/>
          <w:sdtContent>
            <w:tc>
              <w:tcPr>
                <w:tcW w:w="1843" w:type="dxa"/>
                <w:noWrap/>
              </w:tcPr>
              <w:p w14:paraId="4889A4BC" w14:textId="77777777" w:rsidR="00D72FA4" w:rsidRPr="00024C9F" w:rsidRDefault="00DA4AD3">
                <w:pPr>
                  <w:spacing w:after="0" w:line="240" w:lineRule="auto"/>
                  <w:rPr>
                    <w:rFonts w:ascii="Aptos" w:eastAsia="Times New Roman" w:hAnsi="Aptos" w:cstheme="minorHAnsi"/>
                    <w:b/>
                    <w:bCs/>
                    <w:color w:val="000000"/>
                    <w:sz w:val="20"/>
                    <w:szCs w:val="20"/>
                    <w:lang w:val="en-PH" w:eastAsia="en-PH"/>
                  </w:rPr>
                </w:pPr>
                <w:r w:rsidRPr="00F00D05">
                  <w:rPr>
                    <w:rStyle w:val="PlaceholderText"/>
                  </w:rPr>
                  <w:t>Choose an item.</w:t>
                </w:r>
              </w:p>
            </w:tc>
          </w:sdtContent>
        </w:sdt>
        <w:tc>
          <w:tcPr>
            <w:tcW w:w="5244" w:type="dxa"/>
            <w:noWrap/>
          </w:tcPr>
          <w:p w14:paraId="63818C1F" w14:textId="77777777" w:rsidR="00D72FA4" w:rsidRPr="00024C9F" w:rsidRDefault="001D6471">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1347550139"/>
                <w:placeholder>
                  <w:docPart w:val="90F8A4B83B3347A3917797C74EC63E5D"/>
                </w:placeholder>
                <w:showingPlcHdr/>
                <w:text/>
              </w:sdtPr>
              <w:sdtEndPr/>
              <w:sdtContent>
                <w:r w:rsidR="00D72FA4" w:rsidRPr="00024C9F">
                  <w:rPr>
                    <w:rStyle w:val="PlaceholderText"/>
                    <w:rFonts w:ascii="Aptos" w:hAnsi="Aptos"/>
                    <w:sz w:val="20"/>
                    <w:szCs w:val="20"/>
                  </w:rPr>
                  <w:t>Click or tap here to enter text.</w:t>
                </w:r>
              </w:sdtContent>
            </w:sdt>
          </w:p>
        </w:tc>
      </w:tr>
      <w:tr w:rsidR="009C1B29" w:rsidRPr="00024C9F" w14:paraId="4756C92F" w14:textId="77777777" w:rsidTr="00597153">
        <w:trPr>
          <w:trHeight w:val="388"/>
        </w:trPr>
        <w:tc>
          <w:tcPr>
            <w:tcW w:w="9039" w:type="dxa"/>
            <w:gridSpan w:val="6"/>
            <w:shd w:val="clear" w:color="auto" w:fill="DBE5F1" w:themeFill="accent1" w:themeFillTint="33"/>
            <w:noWrap/>
          </w:tcPr>
          <w:p w14:paraId="47100FCD" w14:textId="77777777" w:rsidR="00597153" w:rsidRDefault="00643BBF" w:rsidP="00597153">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(Link to completed and draft reports)</w:t>
            </w:r>
          </w:p>
          <w:p w14:paraId="4E3B0084" w14:textId="77777777" w:rsidR="00643BBF" w:rsidRPr="00597153" w:rsidRDefault="00643BBF" w:rsidP="00597153">
            <w:pPr>
              <w:pStyle w:val="ListParagraph"/>
              <w:ind w:left="0"/>
              <w:rPr>
                <w:rFonts w:ascii="Aptos" w:eastAsia="Times New Roman" w:hAnsi="Aptos" w:cstheme="minorHAnsi"/>
                <w:color w:val="000000"/>
                <w:sz w:val="20"/>
                <w:szCs w:val="20"/>
                <w:lang w:val="en-PH" w:eastAsia="en-PH"/>
              </w:rPr>
            </w:pPr>
            <w:r w:rsidRPr="00597153">
              <w:rPr>
                <w:rFonts w:ascii="Aptos" w:eastAsia="Times New Roman" w:hAnsi="Aptos" w:cstheme="minorHAnsi"/>
                <w:color w:val="000000"/>
                <w:sz w:val="20"/>
                <w:szCs w:val="20"/>
                <w:lang w:val="en-PH" w:eastAsia="en-PH"/>
              </w:rPr>
              <w:t xml:space="preserve">Upload document in the GEF SharePoint Folder: </w:t>
            </w:r>
            <w:hyperlink r:id="rId16" w:history="1">
              <w:r w:rsidR="00597153" w:rsidRPr="00597153">
                <w:rPr>
                  <w:rStyle w:val="Hyperlink"/>
                  <w:rFonts w:ascii="Aptos" w:eastAsia="Times New Roman" w:hAnsi="Aptos" w:cstheme="minorHAnsi"/>
                  <w:sz w:val="20"/>
                  <w:szCs w:val="20"/>
                  <w:lang w:val="en-PH" w:eastAsia="en-PH"/>
                </w:rPr>
                <w:t>Biodiversity Expenditure Reports</w:t>
              </w:r>
            </w:hyperlink>
          </w:p>
          <w:p w14:paraId="488FA803" w14:textId="77777777" w:rsidR="009C1B29" w:rsidRPr="00FE294E" w:rsidRDefault="00643BBF" w:rsidP="00643BBF">
            <w:pPr>
              <w:pStyle w:val="ListParagraph"/>
              <w:ind w:left="0"/>
              <w:rPr>
                <w:rFonts w:ascii="Aptos" w:eastAsia="Times New Roman" w:hAnsi="Aptos" w:cstheme="minorHAnsi"/>
                <w:b/>
                <w:bCs/>
                <w:color w:val="000000"/>
                <w:sz w:val="20"/>
                <w:szCs w:val="20"/>
              </w:rPr>
            </w:pPr>
            <w:r w:rsidRPr="00FE294E">
              <w:rPr>
                <w:rFonts w:ascii="Aptos" w:eastAsia="Times New Roman" w:hAnsi="Aptos" w:cstheme="minorHAnsi"/>
                <w:b/>
                <w:bCs/>
                <w:color w:val="000000"/>
                <w:sz w:val="20"/>
                <w:szCs w:val="20"/>
                <w:lang w:val="en-PH" w:eastAsia="en-PH"/>
              </w:rPr>
              <w:t>Rename your file to: BER_COUNTRY NAME</w:t>
            </w:r>
          </w:p>
        </w:tc>
        <w:tc>
          <w:tcPr>
            <w:tcW w:w="8079" w:type="dxa"/>
            <w:gridSpan w:val="3"/>
          </w:tcPr>
          <w:p w14:paraId="4A2D4FAF" w14:textId="77777777" w:rsidR="009C1B29" w:rsidRDefault="009C1B29" w:rsidP="009C1B29">
            <w:pPr>
              <w:spacing w:after="0" w:line="240" w:lineRule="auto"/>
              <w:rPr>
                <w:rFonts w:ascii="Aptos" w:eastAsia="Times New Roman" w:hAnsi="Aptos" w:cstheme="minorHAnsi"/>
                <w:color w:val="000000"/>
                <w:sz w:val="20"/>
                <w:szCs w:val="20"/>
              </w:rPr>
            </w:pPr>
          </w:p>
        </w:tc>
      </w:tr>
    </w:tbl>
    <w:p w14:paraId="6770FD64" w14:textId="77777777" w:rsidR="00531CB1" w:rsidRDefault="00531CB1" w:rsidP="00D60263">
      <w:pPr>
        <w:rPr>
          <w:rFonts w:ascii="Aptos" w:hAnsi="Aptos" w:cstheme="minorHAnsi"/>
          <w:b/>
        </w:rPr>
      </w:pPr>
    </w:p>
    <w:p w14:paraId="74B5E60D" w14:textId="77777777" w:rsidR="00D60263" w:rsidRDefault="002C79B5" w:rsidP="00D60263">
      <w:pPr>
        <w:rPr>
          <w:rFonts w:ascii="Aptos" w:hAnsi="Aptos" w:cstheme="minorHAnsi"/>
          <w:b/>
          <w:lang w:val="en-PH"/>
        </w:rPr>
      </w:pPr>
      <w:r>
        <w:rPr>
          <w:rFonts w:ascii="Aptos" w:hAnsi="Aptos" w:cstheme="minorHAnsi"/>
          <w:b/>
          <w:lang w:val="en-PH"/>
        </w:rPr>
        <w:t>Output</w:t>
      </w:r>
      <w:r w:rsidR="00D60263" w:rsidRPr="00D60263">
        <w:rPr>
          <w:rFonts w:ascii="Aptos" w:hAnsi="Aptos" w:cstheme="minorHAnsi"/>
          <w:b/>
          <w:lang w:val="en-PH"/>
        </w:rPr>
        <w:t xml:space="preserve"> 3: National assessment of financing needs required to achieve Global Biodiversity Framework targets</w:t>
      </w:r>
    </w:p>
    <w:tbl>
      <w:tblPr>
        <w:tblW w:w="171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684"/>
        <w:gridCol w:w="851"/>
        <w:gridCol w:w="850"/>
        <w:gridCol w:w="1276"/>
        <w:gridCol w:w="1276"/>
        <w:gridCol w:w="1701"/>
        <w:gridCol w:w="5244"/>
      </w:tblGrid>
      <w:tr w:rsidR="00D60263" w:rsidRPr="00024C9F" w14:paraId="7F28F920" w14:textId="77777777" w:rsidTr="00F46A57">
        <w:trPr>
          <w:trHeight w:val="363"/>
        </w:trPr>
        <w:tc>
          <w:tcPr>
            <w:tcW w:w="2402" w:type="dxa"/>
            <w:vMerge w:val="restart"/>
            <w:shd w:val="clear" w:color="auto" w:fill="DBE5F1" w:themeFill="accent1" w:themeFillTint="33"/>
            <w:hideMark/>
          </w:tcPr>
          <w:p w14:paraId="0147832D" w14:textId="77777777" w:rsidR="00D60263" w:rsidRPr="00024C9F" w:rsidRDefault="00D6026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2F8011F7" w14:textId="77777777" w:rsidR="00D60263" w:rsidRPr="00024C9F" w:rsidRDefault="00D6026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535" w:type="dxa"/>
            <w:gridSpan w:val="2"/>
            <w:shd w:val="clear" w:color="auto" w:fill="DBE5F1" w:themeFill="accent1" w:themeFillTint="33"/>
          </w:tcPr>
          <w:p w14:paraId="5F3E088C" w14:textId="77777777" w:rsidR="00D60263" w:rsidRPr="00024C9F" w:rsidRDefault="00D6026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3402" w:type="dxa"/>
            <w:gridSpan w:val="3"/>
            <w:shd w:val="clear" w:color="auto" w:fill="DBE5F1" w:themeFill="accent1" w:themeFillTint="33"/>
          </w:tcPr>
          <w:p w14:paraId="69DAC3B4" w14:textId="77777777" w:rsidR="00D60263" w:rsidRPr="00024C9F" w:rsidRDefault="0069537C">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Pr>
                <w:rFonts w:ascii="Aptos" w:eastAsia="Times New Roman" w:hAnsi="Aptos" w:cstheme="minorHAnsi"/>
                <w:b/>
                <w:bCs/>
                <w:color w:val="000000"/>
                <w:sz w:val="20"/>
                <w:szCs w:val="20"/>
                <w:lang w:val="en-PH" w:eastAsia="en-PH"/>
              </w:rPr>
              <w:t xml:space="preserve"> based on PRODOC</w:t>
            </w:r>
          </w:p>
        </w:tc>
        <w:tc>
          <w:tcPr>
            <w:tcW w:w="6945" w:type="dxa"/>
            <w:gridSpan w:val="2"/>
            <w:shd w:val="clear" w:color="auto" w:fill="DBE5F1" w:themeFill="accent1" w:themeFillTint="33"/>
            <w:noWrap/>
            <w:vAlign w:val="center"/>
            <w:hideMark/>
          </w:tcPr>
          <w:p w14:paraId="0892B4A6" w14:textId="77777777" w:rsidR="00D60263" w:rsidRPr="00024C9F" w:rsidRDefault="00D6026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DA4AD3" w:rsidRPr="00024C9F" w14:paraId="78C04348" w14:textId="77777777" w:rsidTr="00F46A57">
        <w:trPr>
          <w:trHeight w:val="40"/>
        </w:trPr>
        <w:tc>
          <w:tcPr>
            <w:tcW w:w="2402" w:type="dxa"/>
            <w:vMerge/>
            <w:vAlign w:val="center"/>
            <w:hideMark/>
          </w:tcPr>
          <w:p w14:paraId="61EA4300"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731932EF"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684" w:type="dxa"/>
            <w:shd w:val="clear" w:color="auto" w:fill="DBE5F1" w:themeFill="accent1" w:themeFillTint="33"/>
          </w:tcPr>
          <w:p w14:paraId="28C3F628"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851" w:type="dxa"/>
            <w:shd w:val="clear" w:color="auto" w:fill="DBE5F1" w:themeFill="accent1" w:themeFillTint="33"/>
          </w:tcPr>
          <w:p w14:paraId="00C735C6"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850" w:type="dxa"/>
            <w:shd w:val="clear" w:color="auto" w:fill="DBE5F1" w:themeFill="accent1" w:themeFillTint="33"/>
            <w:hideMark/>
          </w:tcPr>
          <w:p w14:paraId="7566AD37"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276" w:type="dxa"/>
            <w:shd w:val="clear" w:color="auto" w:fill="DBE5F1" w:themeFill="accent1" w:themeFillTint="33"/>
          </w:tcPr>
          <w:p w14:paraId="7F101156"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1276" w:type="dxa"/>
            <w:shd w:val="clear" w:color="auto" w:fill="DBE5F1" w:themeFill="accent1" w:themeFillTint="33"/>
            <w:hideMark/>
          </w:tcPr>
          <w:p w14:paraId="26760D73"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701" w:type="dxa"/>
            <w:shd w:val="clear" w:color="auto" w:fill="DBE5F1" w:themeFill="accent1" w:themeFillTint="33"/>
            <w:vAlign w:val="center"/>
            <w:hideMark/>
          </w:tcPr>
          <w:p w14:paraId="19EEBC56"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Current Report Status</w:t>
            </w:r>
          </w:p>
        </w:tc>
        <w:tc>
          <w:tcPr>
            <w:tcW w:w="5244" w:type="dxa"/>
            <w:shd w:val="clear" w:color="auto" w:fill="DBE5F1" w:themeFill="accent1" w:themeFillTint="33"/>
            <w:vAlign w:val="center"/>
            <w:hideMark/>
          </w:tcPr>
          <w:p w14:paraId="76BBF49F" w14:textId="77777777" w:rsidR="00D4791D"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Short summary of key findings</w:t>
            </w:r>
          </w:p>
          <w:p w14:paraId="23A47F9C" w14:textId="77777777" w:rsidR="00DA4AD3" w:rsidRPr="00024C9F"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(max 500 words)</w:t>
            </w:r>
          </w:p>
        </w:tc>
      </w:tr>
      <w:tr w:rsidR="00D60263" w:rsidRPr="00024C9F" w14:paraId="28C3BDD6" w14:textId="77777777" w:rsidTr="00F46A57">
        <w:trPr>
          <w:trHeight w:val="388"/>
        </w:trPr>
        <w:tc>
          <w:tcPr>
            <w:tcW w:w="2402" w:type="dxa"/>
            <w:noWrap/>
          </w:tcPr>
          <w:p w14:paraId="02E22988" w14:textId="77777777" w:rsidR="00D60263" w:rsidRPr="00024C9F" w:rsidRDefault="002C79B5" w:rsidP="00D758CC">
            <w:pPr>
              <w:pStyle w:val="ListParagraph"/>
              <w:ind w:left="0"/>
              <w:rPr>
                <w:rFonts w:ascii="Aptos" w:eastAsia="Times New Roman" w:hAnsi="Aptos" w:cstheme="minorHAnsi"/>
                <w:color w:val="000000"/>
                <w:sz w:val="20"/>
                <w:szCs w:val="20"/>
                <w:lang w:val="en-PH" w:eastAsia="en-PH"/>
              </w:rPr>
            </w:pPr>
            <w:r>
              <w:rPr>
                <w:rFonts w:ascii="Aptos" w:eastAsia="Times New Roman" w:hAnsi="Aptos" w:cstheme="minorHAnsi"/>
                <w:color w:val="000000"/>
                <w:sz w:val="20"/>
                <w:szCs w:val="20"/>
                <w:lang w:val="en-PH" w:eastAsia="en-PH"/>
              </w:rPr>
              <w:t>Output</w:t>
            </w:r>
            <w:r w:rsidR="00D60263" w:rsidRPr="00024C9F">
              <w:rPr>
                <w:rFonts w:ascii="Aptos" w:eastAsia="Times New Roman" w:hAnsi="Aptos" w:cstheme="minorHAnsi"/>
                <w:color w:val="000000"/>
                <w:sz w:val="20"/>
                <w:szCs w:val="20"/>
                <w:lang w:val="en-PH" w:eastAsia="en-PH"/>
              </w:rPr>
              <w:t xml:space="preserve"> 3: National assessment of financing needs required to achieve Global Biodiversity Framework targets</w:t>
            </w:r>
          </w:p>
        </w:tc>
        <w:tc>
          <w:tcPr>
            <w:tcW w:w="2834" w:type="dxa"/>
          </w:tcPr>
          <w:p w14:paraId="395FE9FF" w14:textId="77777777" w:rsidR="00D60263" w:rsidRPr="00024C9F" w:rsidRDefault="00D60263" w:rsidP="00D758CC">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report on national financial needs assessment for biodiversity completed</w:t>
            </w:r>
          </w:p>
        </w:tc>
        <w:tc>
          <w:tcPr>
            <w:tcW w:w="684" w:type="dxa"/>
          </w:tcPr>
          <w:p w14:paraId="2FA0C032" w14:textId="77777777" w:rsidR="00D60263" w:rsidRPr="00024C9F" w:rsidRDefault="00D60263" w:rsidP="00D758CC">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lang w:val="en-PH"/>
              </w:rPr>
              <w:t>2023</w:t>
            </w:r>
          </w:p>
        </w:tc>
        <w:tc>
          <w:tcPr>
            <w:tcW w:w="851" w:type="dxa"/>
          </w:tcPr>
          <w:p w14:paraId="44F9FF80" w14:textId="77777777" w:rsidR="00D60263" w:rsidRPr="00024C9F" w:rsidRDefault="00D60263" w:rsidP="00D758CC">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0" w:type="dxa"/>
          </w:tcPr>
          <w:p w14:paraId="45CBBA53" w14:textId="77777777" w:rsidR="00D60263" w:rsidRPr="00024C9F" w:rsidRDefault="00D60263" w:rsidP="00D758CC">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276" w:type="dxa"/>
          </w:tcPr>
          <w:p w14:paraId="33B7E06A" w14:textId="77777777" w:rsidR="00D60263" w:rsidRPr="00024C9F" w:rsidRDefault="00D60263" w:rsidP="00D758CC">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276" w:type="dxa"/>
          </w:tcPr>
          <w:p w14:paraId="30290951" w14:textId="77777777" w:rsidR="00D60263" w:rsidRPr="00024C9F" w:rsidRDefault="00D60263" w:rsidP="00D758CC">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completed report</w:t>
            </w:r>
          </w:p>
        </w:tc>
        <w:sdt>
          <w:sdtPr>
            <w:rPr>
              <w:rFonts w:ascii="Aptos" w:eastAsia="Times New Roman" w:hAnsi="Aptos" w:cstheme="minorHAnsi"/>
              <w:b/>
              <w:bCs/>
              <w:color w:val="000000"/>
              <w:sz w:val="20"/>
              <w:szCs w:val="20"/>
              <w:lang w:val="en-PH" w:eastAsia="en-PH"/>
            </w:rPr>
            <w:alias w:val="Report Status"/>
            <w:tag w:val="Report Status"/>
            <w:id w:val="-57864141"/>
            <w:placeholder>
              <w:docPart w:val="4BF6A725C829410DB0B6F55BC03C9E0E"/>
            </w:placeholder>
            <w:showingPlcHd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EndPr/>
          <w:sdtContent>
            <w:tc>
              <w:tcPr>
                <w:tcW w:w="1701" w:type="dxa"/>
                <w:noWrap/>
              </w:tcPr>
              <w:p w14:paraId="315734DB" w14:textId="77777777" w:rsidR="00D60263" w:rsidRPr="00024C9F" w:rsidRDefault="00DA4AD3" w:rsidP="00D758CC">
                <w:pPr>
                  <w:spacing w:after="0" w:line="240" w:lineRule="auto"/>
                  <w:rPr>
                    <w:rFonts w:ascii="Aptos" w:eastAsia="Times New Roman" w:hAnsi="Aptos" w:cstheme="minorHAnsi"/>
                    <w:b/>
                    <w:bCs/>
                    <w:color w:val="000000"/>
                    <w:sz w:val="20"/>
                    <w:szCs w:val="20"/>
                    <w:lang w:val="en-PH" w:eastAsia="en-PH"/>
                  </w:rPr>
                </w:pPr>
                <w:r w:rsidRPr="00F00D05">
                  <w:rPr>
                    <w:rStyle w:val="PlaceholderText"/>
                  </w:rPr>
                  <w:t>Choose an item.</w:t>
                </w:r>
              </w:p>
            </w:tc>
          </w:sdtContent>
        </w:sdt>
        <w:tc>
          <w:tcPr>
            <w:tcW w:w="5244" w:type="dxa"/>
            <w:noWrap/>
          </w:tcPr>
          <w:p w14:paraId="79937385" w14:textId="77777777" w:rsidR="00D60263" w:rsidRPr="00024C9F" w:rsidRDefault="001D6471" w:rsidP="00D758CC">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836992549"/>
                <w:placeholder>
                  <w:docPart w:val="2CF6E5C78CB743D8B70AAC9850B9978F"/>
                </w:placeholder>
                <w:showingPlcHdr/>
                <w:text/>
              </w:sdtPr>
              <w:sdtEndPr/>
              <w:sdtContent>
                <w:r w:rsidR="00D60263" w:rsidRPr="00024C9F">
                  <w:rPr>
                    <w:rStyle w:val="PlaceholderText"/>
                    <w:rFonts w:ascii="Aptos" w:hAnsi="Aptos"/>
                    <w:sz w:val="20"/>
                    <w:szCs w:val="20"/>
                  </w:rPr>
                  <w:t>Click or tap here to enter text.</w:t>
                </w:r>
              </w:sdtContent>
            </w:sdt>
          </w:p>
        </w:tc>
      </w:tr>
      <w:tr w:rsidR="00D60263" w:rsidRPr="00024C9F" w14:paraId="47643245" w14:textId="77777777" w:rsidTr="00592D5E">
        <w:trPr>
          <w:trHeight w:val="388"/>
        </w:trPr>
        <w:tc>
          <w:tcPr>
            <w:tcW w:w="10173" w:type="dxa"/>
            <w:gridSpan w:val="7"/>
            <w:shd w:val="clear" w:color="auto" w:fill="DBE5F1" w:themeFill="accent1" w:themeFillTint="33"/>
            <w:noWrap/>
          </w:tcPr>
          <w:p w14:paraId="785692C8" w14:textId="77777777" w:rsidR="00592D5E" w:rsidRDefault="00D04D58" w:rsidP="00592D5E">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(Link to completed and draft reports)</w:t>
            </w:r>
          </w:p>
          <w:p w14:paraId="2C49ECE8" w14:textId="77777777" w:rsidR="00D04D58" w:rsidRPr="00592D5E" w:rsidRDefault="00D04D58" w:rsidP="00592D5E">
            <w:pPr>
              <w:pStyle w:val="ListParagraph"/>
              <w:ind w:left="0"/>
              <w:rPr>
                <w:rFonts w:ascii="Aptos" w:eastAsia="Times New Roman" w:hAnsi="Aptos" w:cstheme="minorHAnsi"/>
                <w:color w:val="000000"/>
                <w:sz w:val="20"/>
                <w:szCs w:val="20"/>
                <w:lang w:val="en-PH" w:eastAsia="en-PH"/>
              </w:rPr>
            </w:pPr>
            <w:r w:rsidRPr="00592D5E">
              <w:rPr>
                <w:rFonts w:ascii="Aptos" w:eastAsia="Times New Roman" w:hAnsi="Aptos" w:cstheme="minorHAnsi"/>
                <w:color w:val="000000"/>
                <w:sz w:val="20"/>
                <w:szCs w:val="20"/>
                <w:lang w:val="en-PH" w:eastAsia="en-PH"/>
              </w:rPr>
              <w:t xml:space="preserve">Upload document in the GEF SharePoint Folder: </w:t>
            </w:r>
            <w:hyperlink r:id="rId17" w:history="1">
              <w:r w:rsidR="00592D5E" w:rsidRPr="00592D5E">
                <w:rPr>
                  <w:rStyle w:val="Hyperlink"/>
                  <w:rFonts w:ascii="Aptos" w:eastAsia="Times New Roman" w:hAnsi="Aptos" w:cstheme="minorHAnsi"/>
                  <w:sz w:val="20"/>
                  <w:szCs w:val="20"/>
                  <w:lang w:val="en-PH" w:eastAsia="en-PH"/>
                </w:rPr>
                <w:t>Finance Needs Assessment Reports</w:t>
              </w:r>
            </w:hyperlink>
          </w:p>
          <w:p w14:paraId="2B1249A3" w14:textId="77777777" w:rsidR="00D60263" w:rsidRPr="00FE294E" w:rsidRDefault="00D04D58" w:rsidP="00D04D58">
            <w:pPr>
              <w:pStyle w:val="ListParagraph"/>
              <w:ind w:left="0"/>
              <w:rPr>
                <w:rFonts w:ascii="Aptos" w:eastAsia="Times New Roman" w:hAnsi="Aptos" w:cstheme="minorHAnsi"/>
                <w:b/>
                <w:bCs/>
                <w:color w:val="000000"/>
                <w:sz w:val="20"/>
                <w:szCs w:val="20"/>
              </w:rPr>
            </w:pPr>
            <w:r w:rsidRPr="00FE294E">
              <w:rPr>
                <w:rFonts w:ascii="Aptos" w:eastAsia="Times New Roman" w:hAnsi="Aptos" w:cstheme="minorHAnsi"/>
                <w:b/>
                <w:bCs/>
                <w:color w:val="000000"/>
                <w:sz w:val="20"/>
                <w:szCs w:val="20"/>
                <w:lang w:val="en-PH" w:eastAsia="en-PH"/>
              </w:rPr>
              <w:t>Rename your file to: FNA_COUNTRY NAME</w:t>
            </w:r>
          </w:p>
        </w:tc>
        <w:tc>
          <w:tcPr>
            <w:tcW w:w="6945" w:type="dxa"/>
            <w:gridSpan w:val="2"/>
          </w:tcPr>
          <w:p w14:paraId="779FC562" w14:textId="77777777" w:rsidR="00D60263" w:rsidRDefault="00D60263" w:rsidP="00D60263">
            <w:pPr>
              <w:spacing w:after="0" w:line="240" w:lineRule="auto"/>
              <w:rPr>
                <w:rFonts w:ascii="Aptos" w:eastAsia="Times New Roman" w:hAnsi="Aptos" w:cstheme="minorHAnsi"/>
                <w:color w:val="000000"/>
                <w:sz w:val="20"/>
                <w:szCs w:val="20"/>
              </w:rPr>
            </w:pPr>
          </w:p>
        </w:tc>
      </w:tr>
    </w:tbl>
    <w:p w14:paraId="69E949AB" w14:textId="77777777" w:rsidR="00102517" w:rsidRDefault="00102517" w:rsidP="00102517">
      <w:pPr>
        <w:pStyle w:val="ListParagraph"/>
        <w:rPr>
          <w:rFonts w:ascii="Aptos" w:hAnsi="Aptos" w:cstheme="minorHAnsi"/>
          <w:b/>
        </w:rPr>
      </w:pPr>
    </w:p>
    <w:p w14:paraId="35BC25B3" w14:textId="77777777" w:rsidR="00534C28" w:rsidRDefault="00534C28" w:rsidP="00102517">
      <w:pPr>
        <w:pStyle w:val="ListParagraph"/>
        <w:rPr>
          <w:rFonts w:ascii="Aptos" w:hAnsi="Aptos" w:cstheme="minorHAnsi"/>
          <w:b/>
        </w:rPr>
      </w:pPr>
    </w:p>
    <w:p w14:paraId="0DFF122E" w14:textId="77777777" w:rsidR="00534C28" w:rsidRDefault="00534C28" w:rsidP="00102517">
      <w:pPr>
        <w:pStyle w:val="ListParagraph"/>
        <w:rPr>
          <w:rFonts w:ascii="Aptos" w:hAnsi="Aptos" w:cstheme="minorHAnsi"/>
          <w:b/>
        </w:rPr>
      </w:pPr>
    </w:p>
    <w:p w14:paraId="0D693380" w14:textId="77777777" w:rsidR="00534C28" w:rsidRDefault="00534C28" w:rsidP="00102517">
      <w:pPr>
        <w:pStyle w:val="ListParagraph"/>
        <w:rPr>
          <w:rFonts w:ascii="Aptos" w:hAnsi="Aptos" w:cstheme="minorHAnsi"/>
          <w:b/>
        </w:rPr>
      </w:pPr>
    </w:p>
    <w:p w14:paraId="17E95F3D" w14:textId="77777777" w:rsidR="00534C28" w:rsidRDefault="00534C28" w:rsidP="00102517">
      <w:pPr>
        <w:pStyle w:val="ListParagraph"/>
        <w:rPr>
          <w:rFonts w:ascii="Aptos" w:hAnsi="Aptos" w:cstheme="minorHAnsi"/>
          <w:b/>
        </w:rPr>
      </w:pPr>
    </w:p>
    <w:p w14:paraId="6EF7614D" w14:textId="77777777" w:rsidR="00534C28" w:rsidRDefault="00534C28" w:rsidP="00102517">
      <w:pPr>
        <w:pStyle w:val="ListParagraph"/>
        <w:rPr>
          <w:rFonts w:ascii="Aptos" w:hAnsi="Aptos" w:cstheme="minorHAnsi"/>
          <w:b/>
        </w:rPr>
      </w:pPr>
    </w:p>
    <w:p w14:paraId="235CC561" w14:textId="77777777" w:rsidR="00102517" w:rsidRPr="00D60263" w:rsidRDefault="002C79B5" w:rsidP="00414756">
      <w:pPr>
        <w:rPr>
          <w:rFonts w:ascii="Aptos" w:hAnsi="Aptos"/>
          <w:b/>
          <w:bCs/>
        </w:rPr>
      </w:pPr>
      <w:r>
        <w:rPr>
          <w:rFonts w:ascii="Aptos" w:eastAsia="Times New Roman" w:hAnsi="Aptos" w:cstheme="minorHAnsi"/>
          <w:b/>
          <w:bCs/>
          <w:color w:val="000000"/>
          <w:sz w:val="20"/>
          <w:szCs w:val="20"/>
          <w:lang w:val="en-PH" w:eastAsia="en-PH"/>
        </w:rPr>
        <w:t>Output</w:t>
      </w:r>
      <w:r w:rsidR="00D60263" w:rsidRPr="00D60263">
        <w:rPr>
          <w:rFonts w:ascii="Aptos" w:eastAsia="Times New Roman" w:hAnsi="Aptos" w:cstheme="minorHAnsi"/>
          <w:b/>
          <w:bCs/>
          <w:color w:val="000000"/>
          <w:sz w:val="20"/>
          <w:szCs w:val="20"/>
          <w:lang w:val="en-PH" w:eastAsia="en-PH"/>
        </w:rPr>
        <w:t xml:space="preserve"> 4: </w:t>
      </w:r>
      <w:r w:rsidR="00D60263" w:rsidRPr="00D60263">
        <w:rPr>
          <w:rFonts w:ascii="Aptos" w:hAnsi="Aptos"/>
          <w:b/>
          <w:bCs/>
          <w:sz w:val="20"/>
          <w:szCs w:val="20"/>
        </w:rPr>
        <w:t xml:space="preserve">Development of National Biodiversity Finance Plans </w:t>
      </w:r>
    </w:p>
    <w:tbl>
      <w:tblPr>
        <w:tblW w:w="171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684"/>
        <w:gridCol w:w="851"/>
        <w:gridCol w:w="850"/>
        <w:gridCol w:w="992"/>
        <w:gridCol w:w="1418"/>
        <w:gridCol w:w="1843"/>
        <w:gridCol w:w="5244"/>
      </w:tblGrid>
      <w:tr w:rsidR="00F05D56" w:rsidRPr="00024C9F" w14:paraId="168C4AEB" w14:textId="77777777" w:rsidTr="00F46A57">
        <w:trPr>
          <w:trHeight w:val="363"/>
        </w:trPr>
        <w:tc>
          <w:tcPr>
            <w:tcW w:w="2402" w:type="dxa"/>
            <w:vMerge w:val="restart"/>
            <w:shd w:val="clear" w:color="auto" w:fill="DBE5F1" w:themeFill="accent1" w:themeFillTint="33"/>
            <w:hideMark/>
          </w:tcPr>
          <w:p w14:paraId="390CDE33" w14:textId="77777777" w:rsidR="00F05D56" w:rsidRPr="00024C9F" w:rsidRDefault="00F05D56">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3DB51AB3" w14:textId="77777777" w:rsidR="00F05D56" w:rsidRPr="00024C9F" w:rsidRDefault="00F05D56">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535" w:type="dxa"/>
            <w:gridSpan w:val="2"/>
            <w:shd w:val="clear" w:color="auto" w:fill="DBE5F1" w:themeFill="accent1" w:themeFillTint="33"/>
          </w:tcPr>
          <w:p w14:paraId="67CE2C80" w14:textId="77777777" w:rsidR="00F05D56" w:rsidRPr="00024C9F" w:rsidRDefault="00F05D56">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3260" w:type="dxa"/>
            <w:gridSpan w:val="3"/>
            <w:shd w:val="clear" w:color="auto" w:fill="DBE5F1" w:themeFill="accent1" w:themeFillTint="33"/>
          </w:tcPr>
          <w:p w14:paraId="6B8E24C8" w14:textId="77777777" w:rsidR="00F05D56" w:rsidRPr="00024C9F" w:rsidRDefault="0069537C">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Pr>
                <w:rFonts w:ascii="Aptos" w:eastAsia="Times New Roman" w:hAnsi="Aptos" w:cstheme="minorHAnsi"/>
                <w:b/>
                <w:bCs/>
                <w:color w:val="000000"/>
                <w:sz w:val="20"/>
                <w:szCs w:val="20"/>
                <w:lang w:val="en-PH" w:eastAsia="en-PH"/>
              </w:rPr>
              <w:t xml:space="preserve"> based on PRODOC</w:t>
            </w:r>
          </w:p>
        </w:tc>
        <w:tc>
          <w:tcPr>
            <w:tcW w:w="7087" w:type="dxa"/>
            <w:gridSpan w:val="2"/>
            <w:shd w:val="clear" w:color="auto" w:fill="DBE5F1" w:themeFill="accent1" w:themeFillTint="33"/>
            <w:noWrap/>
            <w:vAlign w:val="center"/>
            <w:hideMark/>
          </w:tcPr>
          <w:p w14:paraId="4725F747" w14:textId="77777777" w:rsidR="00F05D56" w:rsidRPr="00024C9F" w:rsidRDefault="00F05D56">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DA4AD3" w:rsidRPr="00024C9F" w14:paraId="564129EB" w14:textId="77777777" w:rsidTr="00F46A57">
        <w:trPr>
          <w:trHeight w:val="40"/>
        </w:trPr>
        <w:tc>
          <w:tcPr>
            <w:tcW w:w="2402" w:type="dxa"/>
            <w:vMerge/>
            <w:vAlign w:val="center"/>
            <w:hideMark/>
          </w:tcPr>
          <w:p w14:paraId="1F22D0F8"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15B78B65"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684" w:type="dxa"/>
            <w:shd w:val="clear" w:color="auto" w:fill="DBE5F1" w:themeFill="accent1" w:themeFillTint="33"/>
          </w:tcPr>
          <w:p w14:paraId="3D6B583D"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851" w:type="dxa"/>
            <w:shd w:val="clear" w:color="auto" w:fill="DBE5F1" w:themeFill="accent1" w:themeFillTint="33"/>
          </w:tcPr>
          <w:p w14:paraId="5A24FEFD"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850" w:type="dxa"/>
            <w:shd w:val="clear" w:color="auto" w:fill="DBE5F1" w:themeFill="accent1" w:themeFillTint="33"/>
            <w:hideMark/>
          </w:tcPr>
          <w:p w14:paraId="58572027"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992" w:type="dxa"/>
            <w:shd w:val="clear" w:color="auto" w:fill="DBE5F1" w:themeFill="accent1" w:themeFillTint="33"/>
          </w:tcPr>
          <w:p w14:paraId="217955C1"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1418" w:type="dxa"/>
            <w:shd w:val="clear" w:color="auto" w:fill="DBE5F1" w:themeFill="accent1" w:themeFillTint="33"/>
            <w:hideMark/>
          </w:tcPr>
          <w:p w14:paraId="46DBA1EF"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843" w:type="dxa"/>
            <w:shd w:val="clear" w:color="auto" w:fill="DBE5F1" w:themeFill="accent1" w:themeFillTint="33"/>
            <w:vAlign w:val="center"/>
            <w:hideMark/>
          </w:tcPr>
          <w:p w14:paraId="72E018F9"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Current Report Status</w:t>
            </w:r>
          </w:p>
        </w:tc>
        <w:tc>
          <w:tcPr>
            <w:tcW w:w="5244" w:type="dxa"/>
            <w:shd w:val="clear" w:color="auto" w:fill="DBE5F1" w:themeFill="accent1" w:themeFillTint="33"/>
            <w:vAlign w:val="center"/>
            <w:hideMark/>
          </w:tcPr>
          <w:p w14:paraId="1A2B0FC8" w14:textId="77777777" w:rsidR="00D4791D"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Short summary of key findings</w:t>
            </w:r>
          </w:p>
          <w:p w14:paraId="010920EF" w14:textId="77777777" w:rsidR="00DA4AD3" w:rsidRPr="00024C9F"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(max 500 words)</w:t>
            </w:r>
          </w:p>
        </w:tc>
      </w:tr>
      <w:tr w:rsidR="00F05D56" w:rsidRPr="00024C9F" w14:paraId="2B9CDE33" w14:textId="77777777" w:rsidTr="00F46A57">
        <w:trPr>
          <w:trHeight w:val="388"/>
        </w:trPr>
        <w:tc>
          <w:tcPr>
            <w:tcW w:w="2402" w:type="dxa"/>
            <w:noWrap/>
          </w:tcPr>
          <w:p w14:paraId="1CF205F3" w14:textId="77777777" w:rsidR="00F05D56" w:rsidRPr="00024C9F" w:rsidRDefault="002C79B5">
            <w:pPr>
              <w:pStyle w:val="ListParagraph"/>
              <w:ind w:left="0"/>
              <w:rPr>
                <w:rFonts w:ascii="Aptos" w:hAnsi="Aptos" w:cs="Calibri"/>
                <w:color w:val="000000"/>
                <w:sz w:val="20"/>
                <w:szCs w:val="20"/>
                <w:lang w:val="en-PH"/>
              </w:rPr>
            </w:pPr>
            <w:r>
              <w:rPr>
                <w:rFonts w:ascii="Aptos" w:eastAsia="Times New Roman" w:hAnsi="Aptos" w:cstheme="minorHAnsi"/>
                <w:color w:val="000000"/>
                <w:sz w:val="20"/>
                <w:szCs w:val="20"/>
                <w:lang w:val="en-PH" w:eastAsia="en-PH"/>
              </w:rPr>
              <w:t>Output</w:t>
            </w:r>
            <w:r w:rsidR="00F05D56" w:rsidRPr="00024C9F">
              <w:rPr>
                <w:rFonts w:ascii="Aptos" w:eastAsia="Times New Roman" w:hAnsi="Aptos" w:cstheme="minorHAnsi"/>
                <w:color w:val="000000"/>
                <w:sz w:val="20"/>
                <w:szCs w:val="20"/>
                <w:lang w:val="en-PH" w:eastAsia="en-PH"/>
              </w:rPr>
              <w:t xml:space="preserve"> 4: </w:t>
            </w:r>
            <w:r w:rsidR="00F05D56" w:rsidRPr="00024C9F">
              <w:rPr>
                <w:rFonts w:ascii="Aptos" w:hAnsi="Aptos"/>
                <w:sz w:val="20"/>
                <w:szCs w:val="20"/>
              </w:rPr>
              <w:t xml:space="preserve">Development of National Biodiversity Finance Plans </w:t>
            </w:r>
          </w:p>
        </w:tc>
        <w:tc>
          <w:tcPr>
            <w:tcW w:w="2834" w:type="dxa"/>
          </w:tcPr>
          <w:p w14:paraId="0BDAF799" w14:textId="77777777" w:rsidR="00F05D56" w:rsidRPr="00024C9F" w:rsidRDefault="00F05D56">
            <w:pPr>
              <w:pStyle w:val="ListParagraph"/>
              <w:ind w:left="0"/>
              <w:rPr>
                <w:rFonts w:ascii="Aptos" w:eastAsia="Times New Roman" w:hAnsi="Aptos" w:cstheme="minorHAnsi"/>
                <w:color w:val="000000"/>
                <w:sz w:val="20"/>
                <w:szCs w:val="20"/>
                <w:lang w:val="en-PH"/>
              </w:rPr>
            </w:pPr>
            <w:r>
              <w:rPr>
                <w:rFonts w:ascii="Aptos" w:eastAsia="Times New Roman" w:hAnsi="Aptos" w:cstheme="minorHAnsi"/>
                <w:color w:val="000000"/>
                <w:sz w:val="20"/>
                <w:szCs w:val="20"/>
                <w:lang w:val="en-PH"/>
              </w:rPr>
              <w:t>N</w:t>
            </w:r>
            <w:r w:rsidRPr="00024C9F">
              <w:rPr>
                <w:rFonts w:ascii="Aptos" w:eastAsia="Times New Roman" w:hAnsi="Aptos" w:cstheme="minorHAnsi"/>
                <w:color w:val="000000"/>
                <w:sz w:val="20"/>
                <w:szCs w:val="20"/>
                <w:lang w:val="en-PH"/>
              </w:rPr>
              <w:t>ational biodiversity finance plans completed</w:t>
            </w:r>
          </w:p>
        </w:tc>
        <w:tc>
          <w:tcPr>
            <w:tcW w:w="684" w:type="dxa"/>
          </w:tcPr>
          <w:p w14:paraId="6A596486" w14:textId="77777777" w:rsidR="00F05D56" w:rsidRPr="00024C9F" w:rsidRDefault="00F05D56">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lang w:val="en-PH"/>
              </w:rPr>
              <w:t>2023</w:t>
            </w:r>
          </w:p>
        </w:tc>
        <w:tc>
          <w:tcPr>
            <w:tcW w:w="851" w:type="dxa"/>
          </w:tcPr>
          <w:p w14:paraId="02724E83" w14:textId="77777777" w:rsidR="00F05D56" w:rsidRPr="00024C9F" w:rsidRDefault="00F05D56">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0" w:type="dxa"/>
          </w:tcPr>
          <w:p w14:paraId="763AA54B" w14:textId="77777777" w:rsidR="00F05D56" w:rsidRPr="00024C9F" w:rsidRDefault="00F05D56">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0</w:t>
            </w:r>
          </w:p>
        </w:tc>
        <w:tc>
          <w:tcPr>
            <w:tcW w:w="992" w:type="dxa"/>
          </w:tcPr>
          <w:p w14:paraId="42E426CF" w14:textId="77777777" w:rsidR="00F05D56" w:rsidRPr="00024C9F" w:rsidRDefault="00F05D56">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418" w:type="dxa"/>
          </w:tcPr>
          <w:p w14:paraId="45B1A7A5" w14:textId="77777777" w:rsidR="00F05D56" w:rsidRPr="00024C9F" w:rsidRDefault="00F05D56">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completed report</w:t>
            </w:r>
          </w:p>
        </w:tc>
        <w:sdt>
          <w:sdtPr>
            <w:rPr>
              <w:rFonts w:ascii="Aptos" w:eastAsia="Times New Roman" w:hAnsi="Aptos" w:cstheme="minorHAnsi"/>
              <w:b/>
              <w:bCs/>
              <w:color w:val="000000"/>
              <w:sz w:val="20"/>
              <w:szCs w:val="20"/>
              <w:lang w:val="en-PH" w:eastAsia="en-PH"/>
            </w:rPr>
            <w:alias w:val="Report Status"/>
            <w:tag w:val="Report Status"/>
            <w:id w:val="2042230826"/>
            <w:placeholder>
              <w:docPart w:val="B09E94688EC54BCD8BF252FB7A438E94"/>
            </w:placeholder>
            <w:showingPlcHd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EndPr/>
          <w:sdtContent>
            <w:tc>
              <w:tcPr>
                <w:tcW w:w="1843" w:type="dxa"/>
                <w:noWrap/>
              </w:tcPr>
              <w:p w14:paraId="4B79339E" w14:textId="77777777" w:rsidR="00F05D56" w:rsidRPr="00024C9F" w:rsidRDefault="00DA4AD3">
                <w:pPr>
                  <w:spacing w:after="0" w:line="240" w:lineRule="auto"/>
                  <w:rPr>
                    <w:rFonts w:ascii="Aptos" w:eastAsia="Times New Roman" w:hAnsi="Aptos" w:cstheme="minorHAnsi"/>
                    <w:b/>
                    <w:bCs/>
                    <w:color w:val="000000"/>
                    <w:sz w:val="20"/>
                    <w:szCs w:val="20"/>
                    <w:lang w:val="en-PH" w:eastAsia="en-PH"/>
                  </w:rPr>
                </w:pPr>
                <w:r w:rsidRPr="00F00D05">
                  <w:rPr>
                    <w:rStyle w:val="PlaceholderText"/>
                  </w:rPr>
                  <w:t>Choose an item.</w:t>
                </w:r>
              </w:p>
            </w:tc>
          </w:sdtContent>
        </w:sdt>
        <w:tc>
          <w:tcPr>
            <w:tcW w:w="5244" w:type="dxa"/>
            <w:noWrap/>
          </w:tcPr>
          <w:p w14:paraId="03BE039A" w14:textId="77777777" w:rsidR="00F05D56" w:rsidRPr="00024C9F" w:rsidRDefault="001D6471">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1579485270"/>
                <w:placeholder>
                  <w:docPart w:val="5DCBCFDDB95246E587B32F4B372EF8F4"/>
                </w:placeholder>
                <w:showingPlcHdr/>
                <w:text/>
              </w:sdtPr>
              <w:sdtEndPr/>
              <w:sdtContent>
                <w:r w:rsidR="00F05D56" w:rsidRPr="00024C9F">
                  <w:rPr>
                    <w:rStyle w:val="PlaceholderText"/>
                    <w:rFonts w:ascii="Aptos" w:hAnsi="Aptos"/>
                    <w:sz w:val="20"/>
                    <w:szCs w:val="20"/>
                  </w:rPr>
                  <w:t>Click or tap here to enter text.</w:t>
                </w:r>
              </w:sdtContent>
            </w:sdt>
          </w:p>
        </w:tc>
      </w:tr>
      <w:tr w:rsidR="0099057D" w:rsidRPr="00024C9F" w14:paraId="31226645" w14:textId="77777777" w:rsidTr="009F6AAF">
        <w:trPr>
          <w:trHeight w:val="388"/>
        </w:trPr>
        <w:tc>
          <w:tcPr>
            <w:tcW w:w="10031" w:type="dxa"/>
            <w:gridSpan w:val="7"/>
            <w:shd w:val="clear" w:color="auto" w:fill="DBE5F1" w:themeFill="accent1" w:themeFillTint="33"/>
            <w:noWrap/>
          </w:tcPr>
          <w:p w14:paraId="3C05074B" w14:textId="77777777" w:rsidR="009F6AAF" w:rsidRDefault="00474E47" w:rsidP="009F6AAF">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(Link to completed and draft reports)</w:t>
            </w:r>
          </w:p>
          <w:p w14:paraId="27F5AE00" w14:textId="77777777" w:rsidR="00474E47" w:rsidRPr="009F6AAF" w:rsidRDefault="00474E47" w:rsidP="009F6AAF">
            <w:pPr>
              <w:pStyle w:val="ListParagraph"/>
              <w:ind w:left="0"/>
              <w:rPr>
                <w:rFonts w:ascii="Aptos" w:eastAsia="Times New Roman" w:hAnsi="Aptos" w:cstheme="minorHAnsi"/>
                <w:color w:val="000000"/>
                <w:sz w:val="20"/>
                <w:szCs w:val="20"/>
                <w:lang w:val="en-PH" w:eastAsia="en-PH"/>
              </w:rPr>
            </w:pPr>
            <w:r w:rsidRPr="009F6AAF">
              <w:rPr>
                <w:rFonts w:ascii="Aptos" w:eastAsia="Times New Roman" w:hAnsi="Aptos" w:cstheme="minorHAnsi"/>
                <w:color w:val="000000"/>
                <w:sz w:val="20"/>
                <w:szCs w:val="20"/>
                <w:lang w:val="en-PH" w:eastAsia="en-PH"/>
              </w:rPr>
              <w:t xml:space="preserve">Upload document in the GEF SharePoint Folder: </w:t>
            </w:r>
            <w:hyperlink r:id="rId18" w:history="1">
              <w:r w:rsidR="009F6AAF" w:rsidRPr="009F6AAF">
                <w:rPr>
                  <w:rStyle w:val="Hyperlink"/>
                  <w:rFonts w:ascii="Aptos" w:eastAsia="Times New Roman" w:hAnsi="Aptos" w:cstheme="minorHAnsi"/>
                  <w:sz w:val="20"/>
                  <w:szCs w:val="20"/>
                  <w:lang w:val="en-PH" w:eastAsia="en-PH"/>
                </w:rPr>
                <w:t>Biodiversity Finance Plans</w:t>
              </w:r>
            </w:hyperlink>
          </w:p>
          <w:p w14:paraId="1721031B" w14:textId="77777777" w:rsidR="0099057D" w:rsidRPr="00FE294E" w:rsidRDefault="00474E47" w:rsidP="00474E47">
            <w:pPr>
              <w:pStyle w:val="ListParagraph"/>
              <w:ind w:left="0"/>
              <w:rPr>
                <w:rFonts w:ascii="Aptos" w:eastAsia="Times New Roman" w:hAnsi="Aptos" w:cstheme="minorHAnsi"/>
                <w:b/>
                <w:bCs/>
                <w:color w:val="000000"/>
                <w:sz w:val="20"/>
                <w:szCs w:val="20"/>
              </w:rPr>
            </w:pPr>
            <w:r w:rsidRPr="00FE294E">
              <w:rPr>
                <w:rFonts w:ascii="Aptos" w:eastAsia="Times New Roman" w:hAnsi="Aptos" w:cstheme="minorHAnsi"/>
                <w:b/>
                <w:bCs/>
                <w:color w:val="000000"/>
                <w:sz w:val="20"/>
                <w:szCs w:val="20"/>
                <w:lang w:val="en-PH" w:eastAsia="en-PH"/>
              </w:rPr>
              <w:t>Rename your file to: BFP_COUNTRY NAME</w:t>
            </w:r>
          </w:p>
        </w:tc>
        <w:tc>
          <w:tcPr>
            <w:tcW w:w="7087" w:type="dxa"/>
            <w:gridSpan w:val="2"/>
          </w:tcPr>
          <w:p w14:paraId="6880D2C3" w14:textId="77777777" w:rsidR="0099057D" w:rsidRDefault="0099057D">
            <w:pPr>
              <w:spacing w:after="0" w:line="240" w:lineRule="auto"/>
              <w:rPr>
                <w:rFonts w:ascii="Aptos" w:eastAsia="Times New Roman" w:hAnsi="Aptos" w:cstheme="minorHAnsi"/>
                <w:color w:val="000000"/>
                <w:sz w:val="20"/>
                <w:szCs w:val="20"/>
              </w:rPr>
            </w:pPr>
          </w:p>
        </w:tc>
      </w:tr>
    </w:tbl>
    <w:p w14:paraId="0FBA4055" w14:textId="77777777" w:rsidR="00D60263" w:rsidRDefault="00D60263" w:rsidP="00414756">
      <w:pPr>
        <w:rPr>
          <w:rFonts w:ascii="Aptos" w:hAnsi="Aptos"/>
          <w:b/>
        </w:rPr>
      </w:pPr>
    </w:p>
    <w:p w14:paraId="7742B97E" w14:textId="77777777" w:rsidR="00D60263" w:rsidRDefault="002C79B5" w:rsidP="00414756">
      <w:pPr>
        <w:rPr>
          <w:rFonts w:ascii="Aptos" w:hAnsi="Aptos"/>
          <w:b/>
        </w:rPr>
      </w:pPr>
      <w:r>
        <w:rPr>
          <w:rFonts w:ascii="Aptos" w:hAnsi="Aptos"/>
          <w:b/>
          <w:lang w:val="en-PH"/>
        </w:rPr>
        <w:t>Output</w:t>
      </w:r>
      <w:r w:rsidR="0099057D" w:rsidRPr="0099057D">
        <w:rPr>
          <w:rFonts w:ascii="Aptos" w:hAnsi="Aptos"/>
          <w:b/>
          <w:lang w:val="en-PH"/>
        </w:rPr>
        <w:t xml:space="preserve"> 5: Global Knowledge and Technical Assistance Platform</w:t>
      </w:r>
    </w:p>
    <w:tbl>
      <w:tblPr>
        <w:tblW w:w="15669"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859"/>
        <w:gridCol w:w="1134"/>
        <w:gridCol w:w="1657"/>
        <w:gridCol w:w="44"/>
        <w:gridCol w:w="1559"/>
        <w:gridCol w:w="1385"/>
        <w:gridCol w:w="1738"/>
        <w:gridCol w:w="2057"/>
      </w:tblGrid>
      <w:tr w:rsidR="0099057D" w:rsidRPr="00024C9F" w14:paraId="4BCDA3D9" w14:textId="77777777" w:rsidTr="0099057D">
        <w:trPr>
          <w:trHeight w:val="363"/>
        </w:trPr>
        <w:tc>
          <w:tcPr>
            <w:tcW w:w="2402" w:type="dxa"/>
            <w:vMerge w:val="restart"/>
            <w:shd w:val="clear" w:color="auto" w:fill="DBE5F1" w:themeFill="accent1" w:themeFillTint="33"/>
            <w:hideMark/>
          </w:tcPr>
          <w:p w14:paraId="55D314F4" w14:textId="77777777" w:rsidR="0099057D" w:rsidRPr="00024C9F" w:rsidRDefault="0099057D">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1DD7A9FD" w14:textId="77777777" w:rsidR="0099057D" w:rsidRPr="00024C9F" w:rsidRDefault="0099057D">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993" w:type="dxa"/>
            <w:gridSpan w:val="2"/>
            <w:shd w:val="clear" w:color="auto" w:fill="DBE5F1" w:themeFill="accent1" w:themeFillTint="33"/>
          </w:tcPr>
          <w:p w14:paraId="75A0FE1D" w14:textId="77777777" w:rsidR="0099057D" w:rsidRPr="00024C9F" w:rsidRDefault="0099057D">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4645" w:type="dxa"/>
            <w:gridSpan w:val="4"/>
            <w:shd w:val="clear" w:color="auto" w:fill="DBE5F1" w:themeFill="accent1" w:themeFillTint="33"/>
          </w:tcPr>
          <w:p w14:paraId="3C418902" w14:textId="77777777" w:rsidR="0099057D" w:rsidRPr="00024C9F" w:rsidRDefault="0069537C">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Pr>
                <w:rFonts w:ascii="Aptos" w:eastAsia="Times New Roman" w:hAnsi="Aptos" w:cstheme="minorHAnsi"/>
                <w:b/>
                <w:bCs/>
                <w:color w:val="000000"/>
                <w:sz w:val="20"/>
                <w:szCs w:val="20"/>
                <w:lang w:val="en-PH" w:eastAsia="en-PH"/>
              </w:rPr>
              <w:t xml:space="preserve"> based on PRODOC</w:t>
            </w:r>
          </w:p>
        </w:tc>
        <w:tc>
          <w:tcPr>
            <w:tcW w:w="3795" w:type="dxa"/>
            <w:gridSpan w:val="2"/>
            <w:shd w:val="clear" w:color="auto" w:fill="DBE5F1" w:themeFill="accent1" w:themeFillTint="33"/>
            <w:noWrap/>
            <w:vAlign w:val="center"/>
            <w:hideMark/>
          </w:tcPr>
          <w:p w14:paraId="3931EFEA" w14:textId="77777777" w:rsidR="0099057D" w:rsidRPr="00024C9F" w:rsidRDefault="0099057D">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474E47" w:rsidRPr="00024C9F" w14:paraId="0A89A756" w14:textId="77777777" w:rsidTr="0099057D">
        <w:trPr>
          <w:trHeight w:val="40"/>
        </w:trPr>
        <w:tc>
          <w:tcPr>
            <w:tcW w:w="2402" w:type="dxa"/>
            <w:vMerge/>
            <w:vAlign w:val="center"/>
            <w:hideMark/>
          </w:tcPr>
          <w:p w14:paraId="2B138C62" w14:textId="77777777" w:rsidR="00474E47" w:rsidRPr="00024C9F" w:rsidRDefault="00474E47" w:rsidP="00474E47">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27FD4932" w14:textId="77777777" w:rsidR="00474E47" w:rsidRPr="00024C9F" w:rsidRDefault="00474E47" w:rsidP="00474E47">
            <w:pPr>
              <w:spacing w:after="0" w:line="240" w:lineRule="auto"/>
              <w:rPr>
                <w:rFonts w:ascii="Aptos" w:eastAsia="Times New Roman" w:hAnsi="Aptos" w:cstheme="minorHAnsi"/>
                <w:b/>
                <w:bCs/>
                <w:color w:val="000000"/>
                <w:sz w:val="20"/>
                <w:szCs w:val="20"/>
                <w:lang w:val="en-PH" w:eastAsia="en-PH"/>
              </w:rPr>
            </w:pPr>
          </w:p>
        </w:tc>
        <w:tc>
          <w:tcPr>
            <w:tcW w:w="859" w:type="dxa"/>
            <w:shd w:val="clear" w:color="auto" w:fill="DBE5F1" w:themeFill="accent1" w:themeFillTint="33"/>
          </w:tcPr>
          <w:p w14:paraId="3AEDC27B"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1134" w:type="dxa"/>
            <w:shd w:val="clear" w:color="auto" w:fill="DBE5F1" w:themeFill="accent1" w:themeFillTint="33"/>
          </w:tcPr>
          <w:p w14:paraId="4E4AAED1"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1701" w:type="dxa"/>
            <w:gridSpan w:val="2"/>
            <w:shd w:val="clear" w:color="auto" w:fill="DBE5F1" w:themeFill="accent1" w:themeFillTint="33"/>
            <w:hideMark/>
          </w:tcPr>
          <w:p w14:paraId="2221625E"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559" w:type="dxa"/>
            <w:shd w:val="clear" w:color="auto" w:fill="DBE5F1" w:themeFill="accent1" w:themeFillTint="33"/>
          </w:tcPr>
          <w:p w14:paraId="75C76CD6"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1385" w:type="dxa"/>
            <w:shd w:val="clear" w:color="auto" w:fill="DBE5F1" w:themeFill="accent1" w:themeFillTint="33"/>
            <w:hideMark/>
          </w:tcPr>
          <w:p w14:paraId="7EA752E3"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738" w:type="dxa"/>
            <w:shd w:val="clear" w:color="auto" w:fill="DBE5F1" w:themeFill="accent1" w:themeFillTint="33"/>
            <w:vAlign w:val="center"/>
            <w:hideMark/>
          </w:tcPr>
          <w:p w14:paraId="7423C61F" w14:textId="77777777" w:rsidR="00474E47" w:rsidRDefault="00474E47" w:rsidP="00474E47">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Total Result</w:t>
            </w:r>
          </w:p>
          <w:p w14:paraId="1B74969D"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AD5F11">
              <w:rPr>
                <w:rFonts w:ascii="Aptos" w:eastAsia="Times New Roman" w:hAnsi="Aptos" w:cstheme="minorHAnsi"/>
                <w:b/>
                <w:bCs/>
                <w:color w:val="000000"/>
                <w:sz w:val="20"/>
                <w:szCs w:val="20"/>
                <w:lang w:eastAsia="en-PH"/>
              </w:rPr>
              <w:t>1 July 2025 to 30 June 2026</w:t>
            </w:r>
          </w:p>
        </w:tc>
        <w:tc>
          <w:tcPr>
            <w:tcW w:w="2057" w:type="dxa"/>
            <w:shd w:val="clear" w:color="auto" w:fill="DBE5F1" w:themeFill="accent1" w:themeFillTint="33"/>
            <w:vAlign w:val="center"/>
            <w:hideMark/>
          </w:tcPr>
          <w:p w14:paraId="62C2C88B" w14:textId="77777777" w:rsidR="00474E47"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Cumulative</w:t>
            </w:r>
          </w:p>
          <w:p w14:paraId="65946F95"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(2024 + 2025 + 2026 + 2027)</w:t>
            </w:r>
          </w:p>
        </w:tc>
      </w:tr>
      <w:tr w:rsidR="0099057D" w:rsidRPr="00024C9F" w14:paraId="3ECCDE9B" w14:textId="77777777" w:rsidTr="0099057D">
        <w:trPr>
          <w:trHeight w:val="388"/>
        </w:trPr>
        <w:tc>
          <w:tcPr>
            <w:tcW w:w="2402" w:type="dxa"/>
            <w:noWrap/>
          </w:tcPr>
          <w:p w14:paraId="5DE5398D" w14:textId="77777777" w:rsidR="0099057D" w:rsidRPr="00024C9F" w:rsidRDefault="002C79B5">
            <w:pPr>
              <w:pStyle w:val="ListParagraph"/>
              <w:ind w:left="0"/>
              <w:rPr>
                <w:rFonts w:ascii="Aptos" w:eastAsia="Times New Roman" w:hAnsi="Aptos" w:cstheme="minorHAnsi"/>
                <w:color w:val="000000"/>
                <w:sz w:val="20"/>
                <w:szCs w:val="20"/>
                <w:lang w:val="en-PH" w:eastAsia="en-PH"/>
              </w:rPr>
            </w:pPr>
            <w:r>
              <w:rPr>
                <w:rFonts w:ascii="Aptos" w:eastAsia="Times New Roman" w:hAnsi="Aptos" w:cstheme="minorHAnsi"/>
                <w:color w:val="000000"/>
                <w:sz w:val="20"/>
                <w:szCs w:val="20"/>
                <w:lang w:val="en-PH" w:eastAsia="en-PH"/>
              </w:rPr>
              <w:t>Output</w:t>
            </w:r>
            <w:r w:rsidR="0099057D" w:rsidRPr="00024C9F">
              <w:rPr>
                <w:rFonts w:ascii="Aptos" w:eastAsia="Times New Roman" w:hAnsi="Aptos" w:cstheme="minorHAnsi"/>
                <w:color w:val="000000"/>
                <w:sz w:val="20"/>
                <w:szCs w:val="20"/>
                <w:lang w:val="en-PH" w:eastAsia="en-PH"/>
              </w:rPr>
              <w:t xml:space="preserve"> 5: Global Knowledge and Technical Assistance Platform</w:t>
            </w:r>
          </w:p>
        </w:tc>
        <w:tc>
          <w:tcPr>
            <w:tcW w:w="2834" w:type="dxa"/>
          </w:tcPr>
          <w:p w14:paraId="3DDDAF9D" w14:textId="77777777" w:rsidR="0099057D" w:rsidRPr="00024C9F" w:rsidRDefault="0099057D">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Number of women accessing/ participating in technical support</w:t>
            </w:r>
          </w:p>
        </w:tc>
        <w:tc>
          <w:tcPr>
            <w:tcW w:w="859" w:type="dxa"/>
          </w:tcPr>
          <w:p w14:paraId="7CA6E842" w14:textId="77777777" w:rsidR="0099057D" w:rsidRPr="00024C9F" w:rsidRDefault="0099057D">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lang w:val="en-PH"/>
              </w:rPr>
              <w:t>2023</w:t>
            </w:r>
          </w:p>
        </w:tc>
        <w:tc>
          <w:tcPr>
            <w:tcW w:w="1134" w:type="dxa"/>
          </w:tcPr>
          <w:p w14:paraId="2A291E18" w14:textId="77777777" w:rsidR="0099057D" w:rsidRPr="00024C9F" w:rsidRDefault="0099057D">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1701" w:type="dxa"/>
            <w:gridSpan w:val="2"/>
          </w:tcPr>
          <w:p w14:paraId="06744AC6" w14:textId="77777777" w:rsidR="0099057D" w:rsidRPr="00024C9F" w:rsidRDefault="0099057D">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At least 200 women per country accessing technical support and capacity building activities</w:t>
            </w:r>
          </w:p>
        </w:tc>
        <w:tc>
          <w:tcPr>
            <w:tcW w:w="1559" w:type="dxa"/>
          </w:tcPr>
          <w:p w14:paraId="36654F6B" w14:textId="77777777" w:rsidR="0099057D" w:rsidRPr="00024C9F" w:rsidRDefault="0099057D">
            <w:pPr>
              <w:rPr>
                <w:rFonts w:ascii="Aptos" w:eastAsia="Times New Roman" w:hAnsi="Aptos" w:cstheme="minorHAnsi"/>
                <w:sz w:val="20"/>
                <w:szCs w:val="20"/>
                <w:lang w:val="en-PH" w:eastAsia="en-PH"/>
              </w:rPr>
            </w:pPr>
            <w:r w:rsidRPr="00024C9F">
              <w:rPr>
                <w:rFonts w:ascii="Aptos" w:eastAsia="Times New Roman" w:hAnsi="Aptos" w:cstheme="minorHAnsi"/>
                <w:color w:val="000000"/>
                <w:sz w:val="20"/>
                <w:szCs w:val="20"/>
                <w:lang w:val="en-PH" w:eastAsia="en-PH"/>
              </w:rPr>
              <w:t>At least 200 women per country accessing technical support and capacity building activities</w:t>
            </w:r>
          </w:p>
        </w:tc>
        <w:tc>
          <w:tcPr>
            <w:tcW w:w="1385" w:type="dxa"/>
          </w:tcPr>
          <w:p w14:paraId="67A48C44" w14:textId="77777777" w:rsidR="0099057D" w:rsidRPr="00024C9F" w:rsidRDefault="0099057D">
            <w:pPr>
              <w:rPr>
                <w:rFonts w:ascii="Aptos" w:eastAsia="Times New Roman" w:hAnsi="Aptos" w:cstheme="minorHAnsi"/>
                <w:sz w:val="20"/>
                <w:szCs w:val="20"/>
                <w:lang w:val="en-PH" w:eastAsia="en-PH"/>
              </w:rPr>
            </w:pPr>
            <w:r w:rsidRPr="00024C9F">
              <w:rPr>
                <w:rFonts w:ascii="Aptos" w:eastAsia="Times New Roman" w:hAnsi="Aptos" w:cstheme="minorHAnsi"/>
                <w:sz w:val="20"/>
                <w:szCs w:val="20"/>
                <w:lang w:val="en-PH" w:eastAsia="en-PH"/>
              </w:rPr>
              <w:t xml:space="preserve">At least </w:t>
            </w:r>
            <w:r>
              <w:rPr>
                <w:rFonts w:ascii="Aptos" w:eastAsia="Times New Roman" w:hAnsi="Aptos" w:cstheme="minorHAnsi"/>
                <w:sz w:val="20"/>
                <w:szCs w:val="20"/>
                <w:lang w:val="en-PH" w:eastAsia="en-PH"/>
              </w:rPr>
              <w:t>1</w:t>
            </w:r>
            <w:r w:rsidRPr="00024C9F">
              <w:rPr>
                <w:rFonts w:ascii="Aptos" w:eastAsia="Times New Roman" w:hAnsi="Aptos" w:cstheme="minorHAnsi"/>
                <w:sz w:val="20"/>
                <w:szCs w:val="20"/>
                <w:lang w:val="en-PH" w:eastAsia="en-PH"/>
              </w:rPr>
              <w:t>00 women per country accessing technical support and capacity building activities</w:t>
            </w:r>
          </w:p>
        </w:tc>
        <w:tc>
          <w:tcPr>
            <w:tcW w:w="1738" w:type="dxa"/>
            <w:noWrap/>
          </w:tcPr>
          <w:p w14:paraId="2EA60916" w14:textId="77777777" w:rsidR="0099057D" w:rsidRPr="00024C9F" w:rsidRDefault="0099057D">
            <w:pPr>
              <w:spacing w:after="0" w:line="240" w:lineRule="auto"/>
              <w:rPr>
                <w:rFonts w:ascii="Aptos" w:eastAsia="Times New Roman" w:hAnsi="Aptos" w:cstheme="minorHAnsi"/>
                <w:b/>
                <w:bCs/>
                <w:color w:val="000000"/>
                <w:sz w:val="20"/>
                <w:szCs w:val="20"/>
                <w:lang w:val="en-PH" w:eastAsia="en-PH"/>
              </w:rPr>
            </w:pPr>
          </w:p>
        </w:tc>
        <w:tc>
          <w:tcPr>
            <w:tcW w:w="2057" w:type="dxa"/>
            <w:noWrap/>
          </w:tcPr>
          <w:p w14:paraId="32B7588D" w14:textId="77777777" w:rsidR="0099057D" w:rsidRPr="00024C9F" w:rsidRDefault="001D6471">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1823847204"/>
                <w:placeholder>
                  <w:docPart w:val="38C1370498694EDF8A729310A879D449"/>
                </w:placeholder>
                <w:showingPlcHdr/>
                <w:text/>
              </w:sdtPr>
              <w:sdtEndPr/>
              <w:sdtContent>
                <w:r w:rsidR="0099057D" w:rsidRPr="00024C9F">
                  <w:rPr>
                    <w:rStyle w:val="PlaceholderText"/>
                    <w:rFonts w:ascii="Aptos" w:hAnsi="Aptos"/>
                    <w:sz w:val="20"/>
                    <w:szCs w:val="20"/>
                  </w:rPr>
                  <w:t>Click or tap here to enter text.</w:t>
                </w:r>
              </w:sdtContent>
            </w:sdt>
          </w:p>
        </w:tc>
      </w:tr>
      <w:tr w:rsidR="0099057D" w:rsidRPr="00024C9F" w14:paraId="136B615D" w14:textId="77777777" w:rsidTr="009F6AAF">
        <w:trPr>
          <w:trHeight w:val="388"/>
        </w:trPr>
        <w:tc>
          <w:tcPr>
            <w:tcW w:w="8886" w:type="dxa"/>
            <w:gridSpan w:val="5"/>
            <w:shd w:val="clear" w:color="auto" w:fill="DBE5F1" w:themeFill="accent1" w:themeFillTint="33"/>
            <w:noWrap/>
          </w:tcPr>
          <w:p w14:paraId="5484C1CA" w14:textId="77777777" w:rsidR="0099057D" w:rsidRDefault="0099057D" w:rsidP="00F50776">
            <w:pPr>
              <w:pStyle w:val="ListParagraph"/>
              <w:spacing w:after="0" w:line="240" w:lineRule="auto"/>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w:t>
            </w:r>
            <w:r>
              <w:rPr>
                <w:rFonts w:ascii="Aptos" w:eastAsia="Times New Roman" w:hAnsi="Aptos" w:cstheme="minorHAnsi"/>
                <w:color w:val="000000"/>
                <w:sz w:val="20"/>
                <w:szCs w:val="20"/>
                <w:lang w:val="en-PH" w:eastAsia="en-PH"/>
              </w:rPr>
              <w:t>Attendance Sheets</w:t>
            </w:r>
            <w:r w:rsidR="00D94074">
              <w:rPr>
                <w:rFonts w:ascii="Aptos" w:eastAsia="Times New Roman" w:hAnsi="Aptos" w:cstheme="minorHAnsi"/>
                <w:color w:val="000000"/>
                <w:sz w:val="20"/>
                <w:szCs w:val="20"/>
                <w:lang w:val="en-PH" w:eastAsia="en-PH"/>
              </w:rPr>
              <w:t xml:space="preserve"> for consultations, zoom registrations for webinars, etc.)</w:t>
            </w:r>
          </w:p>
          <w:p w14:paraId="040B484A" w14:textId="77777777" w:rsidR="00F50776" w:rsidRPr="00F50776" w:rsidRDefault="00474E47" w:rsidP="00F50776">
            <w:pPr>
              <w:spacing w:after="0" w:line="240" w:lineRule="auto"/>
              <w:contextualSpacing/>
              <w:rPr>
                <w:rFonts w:ascii="Aptos" w:eastAsia="Times New Roman" w:hAnsi="Aptos" w:cstheme="minorHAnsi"/>
                <w:color w:val="000000"/>
                <w:sz w:val="20"/>
                <w:szCs w:val="20"/>
                <w:lang w:val="en-PH" w:eastAsia="en-PH"/>
              </w:rPr>
            </w:pPr>
            <w:r w:rsidRPr="00F50776">
              <w:rPr>
                <w:rFonts w:ascii="Aptos" w:eastAsia="Times New Roman" w:hAnsi="Aptos" w:cstheme="minorHAnsi"/>
                <w:color w:val="000000"/>
                <w:sz w:val="20"/>
                <w:szCs w:val="20"/>
                <w:lang w:val="en-PH" w:eastAsia="en-PH"/>
              </w:rPr>
              <w:t>Upload document in the GEF SharePoint Folder:</w:t>
            </w:r>
            <w:r w:rsidR="00F50776">
              <w:rPr>
                <w:rFonts w:ascii="Aptos" w:eastAsia="Times New Roman" w:hAnsi="Aptos" w:cstheme="minorHAnsi"/>
                <w:color w:val="000000"/>
                <w:sz w:val="20"/>
                <w:szCs w:val="20"/>
                <w:lang w:val="en-PH" w:eastAsia="en-PH"/>
              </w:rPr>
              <w:t xml:space="preserve"> </w:t>
            </w:r>
            <w:hyperlink r:id="rId19" w:history="1">
              <w:r w:rsidR="00F50776" w:rsidRPr="00F50776">
                <w:rPr>
                  <w:rStyle w:val="Hyperlink"/>
                  <w:rFonts w:ascii="Aptos" w:eastAsia="Times New Roman" w:hAnsi="Aptos" w:cstheme="minorHAnsi"/>
                  <w:sz w:val="20"/>
                  <w:szCs w:val="20"/>
                  <w:lang w:val="en-PH" w:eastAsia="en-PH"/>
                </w:rPr>
                <w:t>Other Country Evidence</w:t>
              </w:r>
            </w:hyperlink>
          </w:p>
          <w:p w14:paraId="3FE0F38F" w14:textId="77777777" w:rsidR="00474E47" w:rsidRPr="00474E47" w:rsidRDefault="00F50776" w:rsidP="00F50776">
            <w:pPr>
              <w:pStyle w:val="ListParagraph"/>
              <w:spacing w:after="0" w:line="240" w:lineRule="auto"/>
              <w:ind w:left="0"/>
              <w:rPr>
                <w:rFonts w:ascii="Aptos" w:eastAsia="Times New Roman" w:hAnsi="Aptos" w:cstheme="minorHAnsi"/>
                <w:color w:val="000000"/>
                <w:sz w:val="20"/>
                <w:szCs w:val="20"/>
                <w:lang w:val="en-PH" w:eastAsia="en-PH"/>
              </w:rPr>
            </w:pPr>
            <w:r w:rsidRPr="00FE294E">
              <w:rPr>
                <w:rFonts w:ascii="Aptos" w:eastAsia="Times New Roman" w:hAnsi="Aptos" w:cstheme="minorHAnsi"/>
                <w:b/>
                <w:bCs/>
                <w:color w:val="000000"/>
                <w:sz w:val="20"/>
                <w:szCs w:val="20"/>
                <w:lang w:val="en-PH" w:eastAsia="en-PH"/>
              </w:rPr>
              <w:t>Rename your file to: BFP_COUNTRY NAME_</w:t>
            </w:r>
            <w:r>
              <w:rPr>
                <w:rFonts w:ascii="Aptos" w:eastAsia="Times New Roman" w:hAnsi="Aptos" w:cstheme="minorHAnsi"/>
                <w:b/>
                <w:bCs/>
                <w:color w:val="000000"/>
                <w:sz w:val="20"/>
                <w:szCs w:val="20"/>
                <w:lang w:val="en-PH" w:eastAsia="en-PH"/>
              </w:rPr>
              <w:t>Evi</w:t>
            </w:r>
            <w:r w:rsidR="003A2BF4">
              <w:rPr>
                <w:rFonts w:ascii="Aptos" w:eastAsia="Times New Roman" w:hAnsi="Aptos" w:cstheme="minorHAnsi"/>
                <w:b/>
                <w:bCs/>
                <w:color w:val="000000"/>
                <w:sz w:val="20"/>
                <w:szCs w:val="20"/>
                <w:lang w:val="en-PH" w:eastAsia="en-PH"/>
              </w:rPr>
              <w:t>dence Number</w:t>
            </w:r>
          </w:p>
        </w:tc>
        <w:tc>
          <w:tcPr>
            <w:tcW w:w="6783" w:type="dxa"/>
            <w:gridSpan w:val="5"/>
          </w:tcPr>
          <w:p w14:paraId="33EC8307" w14:textId="77777777" w:rsidR="0099057D" w:rsidRDefault="0099057D">
            <w:pPr>
              <w:spacing w:after="0" w:line="240" w:lineRule="auto"/>
              <w:rPr>
                <w:rFonts w:ascii="Aptos" w:eastAsia="Times New Roman" w:hAnsi="Aptos" w:cstheme="minorHAnsi"/>
                <w:color w:val="000000"/>
                <w:sz w:val="20"/>
                <w:szCs w:val="20"/>
              </w:rPr>
            </w:pPr>
          </w:p>
        </w:tc>
      </w:tr>
    </w:tbl>
    <w:p w14:paraId="1982DAA5" w14:textId="77777777" w:rsidR="00D60263" w:rsidRDefault="00D60263" w:rsidP="00414756">
      <w:pPr>
        <w:rPr>
          <w:rFonts w:ascii="Aptos" w:hAnsi="Aptos"/>
          <w:b/>
        </w:rPr>
      </w:pPr>
    </w:p>
    <w:p w14:paraId="4C0AA5B6" w14:textId="77777777" w:rsidR="00D60263" w:rsidRDefault="00D60263" w:rsidP="00414756">
      <w:pPr>
        <w:rPr>
          <w:rFonts w:ascii="Aptos" w:hAnsi="Aptos"/>
          <w:b/>
        </w:rPr>
      </w:pPr>
    </w:p>
    <w:p w14:paraId="4F8412AE" w14:textId="77777777" w:rsidR="0046059B" w:rsidRPr="00382D26" w:rsidRDefault="0046059B" w:rsidP="00414756">
      <w:pPr>
        <w:rPr>
          <w:rFonts w:ascii="Aptos" w:hAnsi="Aptos"/>
          <w:b/>
        </w:rPr>
      </w:pPr>
    </w:p>
    <w:p w14:paraId="18CD75B4" w14:textId="77777777" w:rsidR="00B729C5" w:rsidRPr="00B729C5" w:rsidRDefault="70BE1A0C" w:rsidP="00CB42D8">
      <w:pPr>
        <w:pStyle w:val="ListParagraph"/>
        <w:numPr>
          <w:ilvl w:val="0"/>
          <w:numId w:val="1"/>
        </w:numPr>
        <w:rPr>
          <w:rFonts w:ascii="Aptos" w:hAnsi="Aptos"/>
          <w:b/>
          <w:bCs/>
        </w:rPr>
      </w:pPr>
      <w:r w:rsidRPr="00382D26">
        <w:rPr>
          <w:rFonts w:ascii="Aptos" w:hAnsi="Aptos"/>
          <w:b/>
          <w:bCs/>
        </w:rPr>
        <w:t xml:space="preserve">RISK LOG UPDATE </w:t>
      </w:r>
      <w:r w:rsidR="00B729C5">
        <w:rPr>
          <w:rFonts w:ascii="Aptos" w:hAnsi="Aptos"/>
          <w:b/>
          <w:bCs/>
        </w:rPr>
        <w:t>(</w:t>
      </w:r>
      <w:r w:rsidR="00B729C5" w:rsidRPr="00B729C5">
        <w:rPr>
          <w:rFonts w:ascii="Aptos" w:eastAsia="Century Gothic" w:hAnsi="Aptos" w:cs="Century Gothic"/>
          <w:b/>
          <w:bCs/>
          <w:smallCaps/>
          <w:color w:val="FF0000"/>
          <w:lang w:val="en-GB"/>
        </w:rPr>
        <w:t>UPLOAD IN Quantum: Project Tab &gt; Project Results and Closure Tab &gt; Select Project &gt; click Project Risk)</w:t>
      </w:r>
    </w:p>
    <w:p w14:paraId="1D2941BA" w14:textId="77777777" w:rsidR="009B00B3" w:rsidRPr="009B00B3" w:rsidRDefault="00B729C5" w:rsidP="009B00B3">
      <w:pPr>
        <w:spacing w:after="60"/>
        <w:ind w:left="709" w:firstLine="11"/>
        <w:jc w:val="both"/>
        <w:rPr>
          <w:rFonts w:ascii="Aptos" w:eastAsia="Arial" w:hAnsi="Aptos" w:cs="Arial"/>
          <w:i/>
          <w:iCs/>
          <w:color w:val="000000" w:themeColor="text1"/>
          <w:lang w:val="en-GB"/>
        </w:rPr>
      </w:pPr>
      <w:r w:rsidRPr="00382D26">
        <w:rPr>
          <w:rFonts w:ascii="Aptos" w:eastAsia="Arial" w:hAnsi="Aptos" w:cs="Arial"/>
          <w:b/>
          <w:bCs/>
          <w:i/>
          <w:iCs/>
          <w:color w:val="000000" w:themeColor="text1"/>
          <w:lang w:val="en-GB"/>
        </w:rPr>
        <w:lastRenderedPageBreak/>
        <w:t xml:space="preserve">After you update the project risk in Quantum, please go to </w:t>
      </w:r>
      <w:hyperlink r:id="rId20">
        <w:r w:rsidRPr="00382D26">
          <w:rPr>
            <w:rStyle w:val="Hyperlink"/>
            <w:rFonts w:ascii="Aptos" w:eastAsia="Arial" w:hAnsi="Aptos" w:cs="Arial"/>
            <w:i/>
            <w:iCs/>
            <w:lang w:val="en-GB"/>
          </w:rPr>
          <w:t>Projects Risk Dashboard - Power BI</w:t>
        </w:r>
      </w:hyperlink>
      <w:r w:rsidRPr="00382D26">
        <w:rPr>
          <w:rFonts w:ascii="Aptos" w:eastAsia="Arial" w:hAnsi="Aptos" w:cs="Arial"/>
          <w:i/>
          <w:iCs/>
          <w:color w:val="000000" w:themeColor="text1"/>
          <w:lang w:val="en-GB"/>
        </w:rPr>
        <w:t xml:space="preserve"> | C. </w:t>
      </w:r>
      <w:r w:rsidRPr="00382D26">
        <w:rPr>
          <w:rFonts w:ascii="Aptos" w:eastAsia="Arial" w:hAnsi="Aptos" w:cs="Arial"/>
          <w:b/>
          <w:bCs/>
          <w:i/>
          <w:iCs/>
          <w:color w:val="000000" w:themeColor="text1"/>
          <w:lang w:val="en-GB"/>
        </w:rPr>
        <w:t>Project Risk Treatment Tab</w:t>
      </w:r>
      <w:r w:rsidRPr="00382D26">
        <w:rPr>
          <w:rFonts w:ascii="Aptos" w:eastAsia="Arial" w:hAnsi="Aptos" w:cs="Arial"/>
          <w:i/>
          <w:iCs/>
          <w:color w:val="000000" w:themeColor="text1"/>
          <w:lang w:val="en-GB"/>
        </w:rPr>
        <w:t xml:space="preserve"> and download your updated risk matrix and </w:t>
      </w:r>
      <w:r w:rsidR="00495F3C">
        <w:rPr>
          <w:rFonts w:ascii="Aptos" w:eastAsia="Arial" w:hAnsi="Aptos" w:cs="Arial"/>
          <w:i/>
          <w:iCs/>
          <w:color w:val="000000" w:themeColor="text1"/>
          <w:lang w:val="en-GB"/>
        </w:rPr>
        <w:t xml:space="preserve">upload </w:t>
      </w:r>
      <w:hyperlink r:id="rId21" w:history="1">
        <w:r w:rsidR="00495F3C" w:rsidRPr="00495F3C">
          <w:rPr>
            <w:rStyle w:val="Hyperlink"/>
            <w:rFonts w:ascii="Aptos" w:eastAsia="Arial" w:hAnsi="Aptos" w:cs="Arial"/>
            <w:i/>
            <w:iCs/>
            <w:lang w:val="en-GB"/>
          </w:rPr>
          <w:t>here</w:t>
        </w:r>
      </w:hyperlink>
      <w:r w:rsidR="00495F3C">
        <w:rPr>
          <w:rFonts w:ascii="Aptos" w:eastAsia="Arial" w:hAnsi="Aptos" w:cs="Arial"/>
          <w:i/>
          <w:iCs/>
          <w:color w:val="000000" w:themeColor="text1"/>
          <w:lang w:val="en-GB"/>
        </w:rPr>
        <w:t xml:space="preserve">. Rename your file to </w:t>
      </w:r>
      <w:r w:rsidR="00495F3C" w:rsidRPr="00495F3C">
        <w:rPr>
          <w:rFonts w:ascii="Aptos" w:eastAsia="Arial" w:hAnsi="Aptos" w:cs="Arial"/>
          <w:b/>
          <w:bCs/>
          <w:i/>
          <w:iCs/>
          <w:color w:val="000000" w:themeColor="text1"/>
          <w:lang w:val="en-GB"/>
        </w:rPr>
        <w:t>COUNTRY NAME_Risk Log Update</w:t>
      </w:r>
    </w:p>
    <w:p w14:paraId="52CB2D0C" w14:textId="77777777" w:rsidR="00A159BD" w:rsidRPr="00382D26" w:rsidRDefault="00A159BD" w:rsidP="00A159BD">
      <w:pPr>
        <w:pStyle w:val="ListParagraph"/>
        <w:rPr>
          <w:rFonts w:ascii="Aptos" w:hAnsi="Aptos" w:cstheme="minorHAnsi"/>
          <w:b/>
        </w:rPr>
      </w:pPr>
    </w:p>
    <w:p w14:paraId="578C1334" w14:textId="77777777" w:rsidR="009B00B3" w:rsidRDefault="009B00B3" w:rsidP="00CB42D8">
      <w:pPr>
        <w:pStyle w:val="ListParagraph"/>
        <w:numPr>
          <w:ilvl w:val="0"/>
          <w:numId w:val="1"/>
        </w:numPr>
        <w:rPr>
          <w:rFonts w:ascii="Aptos" w:hAnsi="Aptos" w:cstheme="minorHAnsi"/>
          <w:b/>
        </w:rPr>
      </w:pPr>
      <w:r>
        <w:rPr>
          <w:rFonts w:ascii="Aptos" w:hAnsi="Aptos" w:cstheme="minorHAnsi"/>
          <w:b/>
        </w:rPr>
        <w:t>GRIEVANCE REDRESS MECHANISM</w:t>
      </w:r>
    </w:p>
    <w:tbl>
      <w:tblPr>
        <w:tblStyle w:val="TableGrid1"/>
        <w:tblpPr w:leftFromText="180" w:rightFromText="180" w:vertAnchor="text" w:horzAnchor="margin" w:tblpXSpec="center" w:tblpY="109"/>
        <w:tblW w:w="15871" w:type="dxa"/>
        <w:tblLook w:val="04A0" w:firstRow="1" w:lastRow="0" w:firstColumn="1" w:lastColumn="0" w:noHBand="0" w:noVBand="1"/>
      </w:tblPr>
      <w:tblGrid>
        <w:gridCol w:w="8075"/>
        <w:gridCol w:w="7796"/>
      </w:tblGrid>
      <w:tr w:rsidR="009B00B3" w:rsidRPr="00382D26" w14:paraId="16E9B5BD" w14:textId="77777777" w:rsidTr="002E1DBD">
        <w:trPr>
          <w:trHeight w:val="456"/>
        </w:trPr>
        <w:tc>
          <w:tcPr>
            <w:tcW w:w="8075" w:type="dxa"/>
            <w:shd w:val="clear" w:color="auto" w:fill="EEF3F8"/>
          </w:tcPr>
          <w:p w14:paraId="33C996AC" w14:textId="77777777" w:rsidR="009B00B3" w:rsidRPr="00CE0C9B" w:rsidRDefault="009B00B3">
            <w:pPr>
              <w:tabs>
                <w:tab w:val="left" w:pos="1128"/>
                <w:tab w:val="left" w:pos="1405"/>
              </w:tabs>
              <w:rPr>
                <w:rFonts w:ascii="Aptos" w:hAnsi="Aptos" w:cstheme="minorHAnsi"/>
                <w:b/>
              </w:rPr>
            </w:pPr>
            <w:r>
              <w:rPr>
                <w:rFonts w:ascii="Aptos" w:hAnsi="Aptos" w:cstheme="minorHAnsi"/>
                <w:b/>
              </w:rPr>
              <w:t>Did the project receive any complaints</w:t>
            </w:r>
            <w:r w:rsidR="00CE0C9B">
              <w:rPr>
                <w:rFonts w:ascii="Aptos" w:hAnsi="Aptos" w:cstheme="minorHAnsi"/>
                <w:b/>
              </w:rPr>
              <w:t xml:space="preserve"> during the reporting period?</w:t>
            </w:r>
          </w:p>
        </w:tc>
        <w:tc>
          <w:tcPr>
            <w:tcW w:w="7796" w:type="dxa"/>
          </w:tcPr>
          <w:p w14:paraId="57A603B9" w14:textId="314DC3D5" w:rsidR="009B00B3" w:rsidRPr="00730D64" w:rsidRDefault="009B00B3">
            <w:pPr>
              <w:rPr>
                <w:rFonts w:ascii="Aptos" w:hAnsi="Aptos" w:cstheme="minorHAnsi"/>
                <w:b/>
              </w:rPr>
            </w:pPr>
            <w:r w:rsidRPr="00730D64">
              <w:rPr>
                <w:rFonts w:ascii="Aptos" w:hAnsi="Aptos" w:cstheme="minorHAnsi"/>
                <w:b/>
                <w:sz w:val="28"/>
                <w:szCs w:val="28"/>
              </w:rPr>
              <w:t xml:space="preserve"> </w:t>
            </w:r>
            <w:sdt>
              <w:sdtPr>
                <w:rPr>
                  <w:rFonts w:ascii="Aptos" w:hAnsi="Aptos" w:cstheme="minorHAnsi"/>
                  <w:b/>
                  <w:sz w:val="28"/>
                  <w:szCs w:val="28"/>
                </w:rPr>
                <w:id w:val="-1397430574"/>
                <w14:checkbox>
                  <w14:checked w14:val="0"/>
                  <w14:checkedState w14:val="2612" w14:font="MS Gothic"/>
                  <w14:uncheckedState w14:val="2610" w14:font="MS Gothic"/>
                </w14:checkbox>
              </w:sdtPr>
              <w:sdtEndPr/>
              <w:sdtContent>
                <w:r w:rsidRPr="00730D64">
                  <w:rPr>
                    <w:rFonts w:ascii="Aptos" w:hAnsi="Aptos" w:cstheme="minorHAnsi"/>
                    <w:b/>
                    <w:sz w:val="28"/>
                    <w:szCs w:val="28"/>
                  </w:rPr>
                  <w:t>☐</w:t>
                </w:r>
              </w:sdtContent>
            </w:sdt>
            <w:r w:rsidRPr="00730D64">
              <w:rPr>
                <w:rFonts w:ascii="Aptos" w:hAnsi="Aptos" w:cstheme="minorHAnsi"/>
                <w:b/>
                <w:sz w:val="28"/>
                <w:szCs w:val="28"/>
              </w:rPr>
              <w:t xml:space="preserve">   Yes             </w:t>
            </w:r>
            <w:sdt>
              <w:sdtPr>
                <w:rPr>
                  <w:rFonts w:ascii="Aptos" w:hAnsi="Aptos" w:cstheme="minorHAnsi"/>
                  <w:b/>
                  <w:sz w:val="28"/>
                  <w:szCs w:val="28"/>
                </w:rPr>
                <w:id w:val="1782375859"/>
                <w14:checkbox>
                  <w14:checked w14:val="1"/>
                  <w14:checkedState w14:val="2612" w14:font="MS Gothic"/>
                  <w14:uncheckedState w14:val="2610" w14:font="MS Gothic"/>
                </w14:checkbox>
              </w:sdtPr>
              <w:sdtEndPr/>
              <w:sdtContent>
                <w:r w:rsidR="006B1A70">
                  <w:rPr>
                    <w:rFonts w:ascii="MS Gothic" w:eastAsia="MS Gothic" w:hAnsi="MS Gothic" w:cstheme="minorHAnsi" w:hint="eastAsia"/>
                    <w:b/>
                    <w:sz w:val="28"/>
                    <w:szCs w:val="28"/>
                  </w:rPr>
                  <w:t>☒</w:t>
                </w:r>
              </w:sdtContent>
            </w:sdt>
            <w:r w:rsidRPr="00730D64">
              <w:rPr>
                <w:rFonts w:ascii="Aptos" w:hAnsi="Aptos" w:cstheme="minorHAnsi"/>
                <w:b/>
                <w:sz w:val="28"/>
                <w:szCs w:val="28"/>
              </w:rPr>
              <w:t xml:space="preserve">   No             </w:t>
            </w:r>
          </w:p>
        </w:tc>
      </w:tr>
    </w:tbl>
    <w:p w14:paraId="1EEDCBDC" w14:textId="77777777" w:rsidR="009B00B3" w:rsidRDefault="009B00B3" w:rsidP="009B00B3">
      <w:pPr>
        <w:pStyle w:val="ListParagraph"/>
        <w:rPr>
          <w:rFonts w:ascii="Aptos" w:hAnsi="Aptos" w:cstheme="minorHAnsi"/>
          <w:b/>
        </w:rPr>
      </w:pPr>
    </w:p>
    <w:p w14:paraId="23B2733E" w14:textId="77777777" w:rsidR="009B00B3" w:rsidRDefault="009B00B3" w:rsidP="009B00B3">
      <w:pPr>
        <w:pStyle w:val="ListParagraph"/>
        <w:rPr>
          <w:rFonts w:ascii="Aptos" w:hAnsi="Aptos" w:cstheme="minorHAnsi"/>
          <w:b/>
        </w:rPr>
      </w:pPr>
    </w:p>
    <w:p w14:paraId="0FFBCD78" w14:textId="77777777" w:rsidR="00CE0C9B" w:rsidRDefault="00CE0C9B" w:rsidP="009B00B3">
      <w:pPr>
        <w:pStyle w:val="ListParagraph"/>
        <w:rPr>
          <w:rFonts w:ascii="Aptos" w:hAnsi="Aptos" w:cstheme="minorHAnsi"/>
          <w:b/>
        </w:rPr>
      </w:pPr>
    </w:p>
    <w:p w14:paraId="4A06340F" w14:textId="77777777" w:rsidR="009B00B3" w:rsidRPr="00B3166D" w:rsidRDefault="00CE0C9B" w:rsidP="00B3166D">
      <w:pPr>
        <w:pStyle w:val="ListParagraph"/>
        <w:rPr>
          <w:rFonts w:ascii="Aptos" w:hAnsi="Aptos" w:cstheme="minorHAnsi"/>
          <w:b/>
          <w:color w:val="EE0000"/>
          <w:lang w:val="en-PH"/>
        </w:rPr>
      </w:pPr>
      <w:r w:rsidRPr="00E90B24">
        <w:rPr>
          <w:rFonts w:ascii="Aptos" w:hAnsi="Aptos" w:cstheme="minorHAnsi"/>
          <w:b/>
          <w:color w:val="EE0000"/>
        </w:rPr>
        <w:t xml:space="preserve">If your answer to the above question is yes, please download the </w:t>
      </w:r>
      <w:hyperlink r:id="rId22" w:history="1">
        <w:r w:rsidR="00E90B24" w:rsidRPr="00B70FA9">
          <w:rPr>
            <w:rStyle w:val="Hyperlink"/>
            <w:rFonts w:ascii="Aptos" w:hAnsi="Aptos" w:cstheme="minorHAnsi"/>
            <w:b/>
          </w:rPr>
          <w:t>GRM Log Sheet</w:t>
        </w:r>
      </w:hyperlink>
      <w:r w:rsidR="00E90B24" w:rsidRPr="00E90B24">
        <w:rPr>
          <w:rFonts w:ascii="Aptos" w:hAnsi="Aptos" w:cstheme="minorHAnsi"/>
          <w:b/>
          <w:color w:val="EE0000"/>
        </w:rPr>
        <w:t xml:space="preserve"> and </w:t>
      </w:r>
      <w:r w:rsidR="00B3166D">
        <w:rPr>
          <w:rFonts w:ascii="Aptos" w:hAnsi="Aptos" w:cstheme="minorHAnsi"/>
          <w:b/>
          <w:color w:val="EE0000"/>
        </w:rPr>
        <w:t xml:space="preserve">upload </w:t>
      </w:r>
      <w:r w:rsidR="00FD60B7">
        <w:rPr>
          <w:rFonts w:ascii="Aptos" w:hAnsi="Aptos" w:cstheme="minorHAnsi"/>
          <w:b/>
          <w:color w:val="EE0000"/>
        </w:rPr>
        <w:t>hre:</w:t>
      </w:r>
      <w:r w:rsidR="00B3166D">
        <w:rPr>
          <w:rFonts w:ascii="Aptos" w:hAnsi="Aptos" w:cstheme="minorHAnsi"/>
          <w:b/>
          <w:color w:val="EE0000"/>
        </w:rPr>
        <w:t xml:space="preserve"> </w:t>
      </w:r>
      <w:hyperlink r:id="rId23" w:history="1">
        <w:r w:rsidR="00B3166D" w:rsidRPr="00B3166D">
          <w:rPr>
            <w:rStyle w:val="Hyperlink"/>
            <w:rFonts w:ascii="Aptos" w:hAnsi="Aptos" w:cstheme="minorHAnsi"/>
            <w:b/>
            <w:lang w:val="en-PH"/>
          </w:rPr>
          <w:t>GRM Log</w:t>
        </w:r>
      </w:hyperlink>
      <w:r w:rsidR="00B3166D">
        <w:rPr>
          <w:rFonts w:ascii="Aptos" w:hAnsi="Aptos" w:cstheme="minorHAnsi"/>
          <w:b/>
          <w:color w:val="EE0000"/>
        </w:rPr>
        <w:t>.</w:t>
      </w:r>
    </w:p>
    <w:p w14:paraId="6B07F784" w14:textId="77777777" w:rsidR="009B00B3" w:rsidRDefault="009B00B3" w:rsidP="009B00B3">
      <w:pPr>
        <w:pStyle w:val="ListParagraph"/>
        <w:rPr>
          <w:rFonts w:ascii="Aptos" w:hAnsi="Aptos" w:cstheme="minorHAnsi"/>
          <w:b/>
        </w:rPr>
      </w:pPr>
    </w:p>
    <w:p w14:paraId="2BAF7B84" w14:textId="77777777" w:rsidR="00C62E70" w:rsidRPr="00574F7A" w:rsidRDefault="00C62E70" w:rsidP="00CB42D8">
      <w:pPr>
        <w:pStyle w:val="ListParagraph"/>
        <w:numPr>
          <w:ilvl w:val="0"/>
          <w:numId w:val="1"/>
        </w:numPr>
        <w:rPr>
          <w:rFonts w:ascii="Aptos" w:hAnsi="Aptos" w:cstheme="minorHAnsi"/>
          <w:b/>
        </w:rPr>
      </w:pPr>
      <w:r w:rsidRPr="00382D26">
        <w:rPr>
          <w:rFonts w:ascii="Aptos" w:hAnsi="Aptos" w:cstheme="minorHAnsi"/>
          <w:b/>
        </w:rPr>
        <w:t>INFORMATION, COMMUNICATION, EDUCATION, AND KNOWLEDGE MANAGEMENT</w:t>
      </w:r>
      <w:r w:rsidR="00D94074">
        <w:rPr>
          <w:rFonts w:ascii="Aptos" w:hAnsi="Aptos" w:cstheme="minorHAnsi"/>
          <w:b/>
        </w:rPr>
        <w:t xml:space="preserve"> </w:t>
      </w:r>
      <w:r w:rsidR="00D94074" w:rsidRPr="00574F7A">
        <w:rPr>
          <w:rFonts w:ascii="Aptos" w:hAnsi="Aptos" w:cstheme="minorHAnsi"/>
          <w:b/>
          <w:color w:val="808080" w:themeColor="background1" w:themeShade="80"/>
        </w:rPr>
        <w:t>(</w:t>
      </w:r>
      <w:r w:rsidR="00CD4B87">
        <w:rPr>
          <w:rFonts w:ascii="Aptos" w:hAnsi="Aptos" w:cstheme="minorHAnsi"/>
          <w:b/>
          <w:color w:val="808080" w:themeColor="background1" w:themeShade="80"/>
        </w:rPr>
        <w:t>Add</w:t>
      </w:r>
      <w:r w:rsidR="00D94074" w:rsidRPr="00574F7A">
        <w:rPr>
          <w:rFonts w:ascii="Aptos" w:hAnsi="Aptos" w:cstheme="minorHAnsi"/>
          <w:b/>
          <w:color w:val="808080" w:themeColor="background1" w:themeShade="80"/>
        </w:rPr>
        <w:t xml:space="preserve"> more </w:t>
      </w:r>
      <w:r w:rsidR="00574F7A" w:rsidRPr="00574F7A">
        <w:rPr>
          <w:rFonts w:ascii="Aptos" w:hAnsi="Aptos" w:cstheme="minorHAnsi"/>
          <w:b/>
          <w:color w:val="808080" w:themeColor="background1" w:themeShade="80"/>
        </w:rPr>
        <w:t xml:space="preserve">rows </w:t>
      </w:r>
      <w:r w:rsidR="00CD4B87">
        <w:rPr>
          <w:rFonts w:ascii="Aptos" w:hAnsi="Aptos" w:cstheme="minorHAnsi"/>
          <w:b/>
          <w:color w:val="808080" w:themeColor="background1" w:themeShade="80"/>
        </w:rPr>
        <w:t>if</w:t>
      </w:r>
      <w:r w:rsidR="00574F7A" w:rsidRPr="00574F7A">
        <w:rPr>
          <w:rFonts w:ascii="Aptos" w:hAnsi="Aptos" w:cstheme="minorHAnsi"/>
          <w:b/>
          <w:color w:val="808080" w:themeColor="background1" w:themeShade="80"/>
        </w:rPr>
        <w:t xml:space="preserve"> applicable)</w:t>
      </w:r>
    </w:p>
    <w:p w14:paraId="06223479" w14:textId="77777777" w:rsidR="00574F7A" w:rsidRPr="00382D26" w:rsidRDefault="00574F7A" w:rsidP="00574F7A">
      <w:pPr>
        <w:pStyle w:val="ListParagraph"/>
        <w:rPr>
          <w:rFonts w:ascii="Aptos" w:hAnsi="Aptos" w:cstheme="minorHAnsi"/>
          <w:b/>
        </w:rPr>
      </w:pPr>
    </w:p>
    <w:tbl>
      <w:tblPr>
        <w:tblStyle w:val="TableGrid"/>
        <w:tblW w:w="0" w:type="auto"/>
        <w:tblInd w:w="738" w:type="dxa"/>
        <w:tblLook w:val="04A0" w:firstRow="1" w:lastRow="0" w:firstColumn="1" w:lastColumn="0" w:noHBand="0" w:noVBand="1"/>
      </w:tblPr>
      <w:tblGrid>
        <w:gridCol w:w="4199"/>
        <w:gridCol w:w="2232"/>
        <w:gridCol w:w="2784"/>
        <w:gridCol w:w="2859"/>
        <w:gridCol w:w="4458"/>
      </w:tblGrid>
      <w:tr w:rsidR="00C62E70" w:rsidRPr="00382D26" w14:paraId="06C35A51" w14:textId="77777777">
        <w:tc>
          <w:tcPr>
            <w:tcW w:w="4230" w:type="dxa"/>
            <w:shd w:val="clear" w:color="auto" w:fill="EEF3F8"/>
          </w:tcPr>
          <w:p w14:paraId="6943BE4D" w14:textId="77777777" w:rsidR="00C62E70" w:rsidRPr="00382D26" w:rsidRDefault="00C62E70">
            <w:pPr>
              <w:pStyle w:val="ListParagraph"/>
              <w:ind w:left="0"/>
              <w:jc w:val="center"/>
              <w:rPr>
                <w:rFonts w:ascii="Aptos" w:hAnsi="Aptos" w:cstheme="minorHAnsi"/>
                <w:b/>
              </w:rPr>
            </w:pPr>
            <w:r w:rsidRPr="00382D26">
              <w:rPr>
                <w:rFonts w:ascii="Aptos" w:hAnsi="Aptos" w:cstheme="minorHAnsi"/>
                <w:b/>
              </w:rPr>
              <w:t>IEC/Knowledge Product Produced</w:t>
            </w:r>
          </w:p>
        </w:tc>
        <w:tc>
          <w:tcPr>
            <w:tcW w:w="2250" w:type="dxa"/>
            <w:shd w:val="clear" w:color="auto" w:fill="EEF3F8"/>
          </w:tcPr>
          <w:p w14:paraId="66E88096" w14:textId="77777777" w:rsidR="00C62E70" w:rsidRPr="00382D26" w:rsidRDefault="00C62E70">
            <w:pPr>
              <w:pStyle w:val="ListParagraph"/>
              <w:ind w:left="0"/>
              <w:jc w:val="center"/>
              <w:rPr>
                <w:rFonts w:ascii="Aptos" w:hAnsi="Aptos" w:cstheme="minorHAnsi"/>
                <w:b/>
              </w:rPr>
            </w:pPr>
            <w:r w:rsidRPr="00382D26">
              <w:rPr>
                <w:rFonts w:ascii="Aptos" w:hAnsi="Aptos" w:cstheme="minorHAnsi"/>
                <w:b/>
              </w:rPr>
              <w:t>Type</w:t>
            </w:r>
          </w:p>
        </w:tc>
        <w:tc>
          <w:tcPr>
            <w:tcW w:w="2790" w:type="dxa"/>
            <w:shd w:val="clear" w:color="auto" w:fill="EEF3F8"/>
          </w:tcPr>
          <w:p w14:paraId="0099FAEC" w14:textId="77777777" w:rsidR="00C62E70" w:rsidRPr="00382D26" w:rsidRDefault="00C62E70">
            <w:pPr>
              <w:pStyle w:val="ListParagraph"/>
              <w:ind w:left="0"/>
              <w:jc w:val="center"/>
              <w:rPr>
                <w:rFonts w:ascii="Aptos" w:hAnsi="Aptos" w:cstheme="minorHAnsi"/>
                <w:b/>
              </w:rPr>
            </w:pPr>
            <w:r w:rsidRPr="00382D26">
              <w:rPr>
                <w:rFonts w:ascii="Aptos" w:hAnsi="Aptos" w:cstheme="minorHAnsi"/>
                <w:b/>
              </w:rPr>
              <w:t>Date Published/Produced</w:t>
            </w:r>
          </w:p>
        </w:tc>
        <w:tc>
          <w:tcPr>
            <w:tcW w:w="2880" w:type="dxa"/>
            <w:shd w:val="clear" w:color="auto" w:fill="EEF3F8"/>
          </w:tcPr>
          <w:p w14:paraId="2E3BEFF3" w14:textId="77777777" w:rsidR="00C62E70" w:rsidRPr="00382D26" w:rsidRDefault="00C62E70">
            <w:pPr>
              <w:pStyle w:val="ListParagraph"/>
              <w:ind w:left="0"/>
              <w:jc w:val="center"/>
              <w:rPr>
                <w:rFonts w:ascii="Aptos" w:hAnsi="Aptos" w:cstheme="minorHAnsi"/>
                <w:b/>
              </w:rPr>
            </w:pPr>
            <w:r w:rsidRPr="00382D26">
              <w:rPr>
                <w:rFonts w:ascii="Aptos" w:hAnsi="Aptos" w:cstheme="minorHAnsi"/>
                <w:b/>
              </w:rPr>
              <w:t>Target audience</w:t>
            </w:r>
          </w:p>
        </w:tc>
        <w:tc>
          <w:tcPr>
            <w:tcW w:w="4500" w:type="dxa"/>
            <w:shd w:val="clear" w:color="auto" w:fill="EEF3F8"/>
          </w:tcPr>
          <w:p w14:paraId="4C710A4E" w14:textId="77777777" w:rsidR="007126E9" w:rsidRDefault="00C62E70" w:rsidP="007126E9">
            <w:pPr>
              <w:pStyle w:val="ListParagraph"/>
              <w:ind w:left="0"/>
              <w:jc w:val="center"/>
              <w:rPr>
                <w:rFonts w:ascii="Aptos" w:hAnsi="Aptos" w:cstheme="minorHAnsi"/>
                <w:b/>
              </w:rPr>
            </w:pPr>
            <w:r w:rsidRPr="00382D26">
              <w:rPr>
                <w:rFonts w:ascii="Aptos" w:hAnsi="Aptos" w:cstheme="minorHAnsi"/>
                <w:b/>
              </w:rPr>
              <w:t>Link</w:t>
            </w:r>
          </w:p>
          <w:p w14:paraId="27A52D30" w14:textId="77777777" w:rsidR="007126E9" w:rsidRPr="00382D26" w:rsidRDefault="007126E9" w:rsidP="007126E9">
            <w:pPr>
              <w:pStyle w:val="ListParagraph"/>
              <w:ind w:left="0"/>
              <w:jc w:val="center"/>
              <w:rPr>
                <w:rFonts w:ascii="Aptos" w:hAnsi="Aptos" w:cstheme="minorHAnsi"/>
              </w:rPr>
            </w:pPr>
            <w:r>
              <w:rPr>
                <w:rFonts w:ascii="Aptos" w:hAnsi="Aptos" w:cstheme="minorHAnsi"/>
              </w:rPr>
              <w:t xml:space="preserve">Upload IEC materials here </w:t>
            </w:r>
            <w:hyperlink r:id="rId24" w:history="1">
              <w:r w:rsidRPr="007126E9">
                <w:rPr>
                  <w:rStyle w:val="Hyperlink"/>
                  <w:rFonts w:ascii="Aptos" w:hAnsi="Aptos" w:cstheme="minorHAnsi"/>
                  <w:i/>
                  <w:lang w:val="en-PH" w:eastAsia="en-PH"/>
                </w:rPr>
                <w:t>CEPA AND KM</w:t>
              </w:r>
            </w:hyperlink>
          </w:p>
        </w:tc>
      </w:tr>
      <w:tr w:rsidR="00C62E70" w:rsidRPr="00382D26" w14:paraId="517CAEA3" w14:textId="77777777">
        <w:trPr>
          <w:trHeight w:val="485"/>
        </w:trPr>
        <w:tc>
          <w:tcPr>
            <w:tcW w:w="4230" w:type="dxa"/>
            <w:tcBorders>
              <w:bottom w:val="single" w:sz="4" w:space="0" w:color="auto"/>
            </w:tcBorders>
          </w:tcPr>
          <w:p w14:paraId="0F6C7AAB" w14:textId="77777777" w:rsidR="00C62E70" w:rsidRPr="00382D26" w:rsidRDefault="00C62E70">
            <w:pPr>
              <w:pStyle w:val="ListParagraph"/>
              <w:ind w:left="0"/>
              <w:rPr>
                <w:rFonts w:ascii="Aptos" w:hAnsi="Aptos" w:cstheme="minorHAnsi"/>
              </w:rPr>
            </w:pPr>
          </w:p>
        </w:tc>
        <w:tc>
          <w:tcPr>
            <w:tcW w:w="2250" w:type="dxa"/>
            <w:tcBorders>
              <w:bottom w:val="single" w:sz="4" w:space="0" w:color="auto"/>
            </w:tcBorders>
          </w:tcPr>
          <w:sdt>
            <w:sdtPr>
              <w:rPr>
                <w:rFonts w:ascii="Aptos" w:hAnsi="Aptos" w:cstheme="minorHAnsi"/>
              </w:rPr>
              <w:id w:val="-674799253"/>
              <w:showingPlcHdr/>
              <w:dropDownList>
                <w:listItem w:displayText="Publication" w:value="Publication"/>
                <w:listItem w:displayText="Policy note" w:value="Policy note"/>
                <w:listItem w:displayText="Case study" w:value="Case study"/>
                <w:listItem w:displayText="Handbook" w:value="Handbook"/>
                <w:listItem w:displayText="Training module" w:value="Training module"/>
                <w:listItem w:displayText="Evaluation report" w:value="Evaluation report"/>
                <w:listItem w:displayText="Website" w:value="Website"/>
                <w:listItem w:displayText="Video" w:value="Video"/>
                <w:listItem w:displayText="Brochure" w:value="Brochure"/>
                <w:listItem w:displayText="Advertisement" w:value="Advertisement"/>
                <w:listItem w:displayText="Other" w:value="Other"/>
              </w:dropDownList>
            </w:sdtPr>
            <w:sdtEndPr/>
            <w:sdtContent>
              <w:p w14:paraId="4FAAB029" w14:textId="77777777" w:rsidR="00C62E70" w:rsidRPr="00382D26" w:rsidRDefault="00C62E70">
                <w:pPr>
                  <w:pStyle w:val="ListParagraph"/>
                  <w:ind w:left="0"/>
                  <w:rPr>
                    <w:rFonts w:ascii="Aptos" w:hAnsi="Aptos" w:cstheme="minorHAnsi"/>
                  </w:rPr>
                </w:pPr>
                <w:r w:rsidRPr="00382D26">
                  <w:rPr>
                    <w:rStyle w:val="PlaceholderText"/>
                    <w:rFonts w:ascii="Aptos" w:hAnsi="Aptos"/>
                    <w:i/>
                    <w:shd w:val="clear" w:color="auto" w:fill="D9D9D9" w:themeFill="background1" w:themeFillShade="D9"/>
                  </w:rPr>
                  <w:t>Select type.</w:t>
                </w:r>
              </w:p>
            </w:sdtContent>
          </w:sdt>
        </w:tc>
        <w:sdt>
          <w:sdtPr>
            <w:rPr>
              <w:rFonts w:ascii="Aptos" w:hAnsi="Aptos" w:cstheme="minorHAnsi"/>
              <w:b/>
            </w:rPr>
            <w:id w:val="619273096"/>
            <w:showingPlcHdr/>
            <w:date>
              <w:dateFormat w:val="M/d/yyyy"/>
              <w:lid w:val="en-PH"/>
              <w:storeMappedDataAs w:val="dateTime"/>
              <w:calendar w:val="gregorian"/>
            </w:date>
          </w:sdtPr>
          <w:sdtEndPr/>
          <w:sdtContent>
            <w:tc>
              <w:tcPr>
                <w:tcW w:w="2790" w:type="dxa"/>
                <w:tcBorders>
                  <w:bottom w:val="single" w:sz="4" w:space="0" w:color="auto"/>
                </w:tcBorders>
              </w:tcPr>
              <w:p w14:paraId="6234FE04" w14:textId="77777777" w:rsidR="00C62E70" w:rsidRPr="00382D26" w:rsidRDefault="00C62E70">
                <w:pPr>
                  <w:pStyle w:val="ListParagraph"/>
                  <w:ind w:left="0"/>
                  <w:rPr>
                    <w:rFonts w:ascii="Aptos" w:hAnsi="Aptos" w:cstheme="minorHAnsi"/>
                  </w:rPr>
                </w:pPr>
                <w:r w:rsidRPr="00382D26">
                  <w:rPr>
                    <w:rStyle w:val="PlaceholderText"/>
                    <w:rFonts w:ascii="Aptos" w:hAnsi="Aptos"/>
                    <w:i/>
                    <w:shd w:val="clear" w:color="auto" w:fill="D9D9D9" w:themeFill="background1" w:themeFillShade="D9"/>
                  </w:rPr>
                  <w:t>Click here to enter date.</w:t>
                </w:r>
              </w:p>
            </w:tc>
          </w:sdtContent>
        </w:sdt>
        <w:tc>
          <w:tcPr>
            <w:tcW w:w="2880" w:type="dxa"/>
            <w:tcBorders>
              <w:bottom w:val="single" w:sz="4" w:space="0" w:color="auto"/>
            </w:tcBorders>
          </w:tcPr>
          <w:p w14:paraId="2601D997" w14:textId="77777777" w:rsidR="00C62E70" w:rsidRPr="00382D26" w:rsidRDefault="00C62E70">
            <w:pPr>
              <w:pStyle w:val="ListParagraph"/>
              <w:ind w:left="0"/>
              <w:rPr>
                <w:rFonts w:ascii="Aptos" w:hAnsi="Aptos" w:cstheme="minorHAnsi"/>
              </w:rPr>
            </w:pPr>
          </w:p>
        </w:tc>
        <w:tc>
          <w:tcPr>
            <w:tcW w:w="4500" w:type="dxa"/>
            <w:tcBorders>
              <w:bottom w:val="single" w:sz="4" w:space="0" w:color="auto"/>
            </w:tcBorders>
          </w:tcPr>
          <w:p w14:paraId="30052C2E" w14:textId="77777777" w:rsidR="00C62E70" w:rsidRPr="00382D26" w:rsidRDefault="00C62E70">
            <w:pPr>
              <w:pStyle w:val="ListParagraph"/>
              <w:ind w:left="0"/>
              <w:rPr>
                <w:rFonts w:ascii="Aptos" w:hAnsi="Aptos" w:cstheme="minorHAnsi"/>
              </w:rPr>
            </w:pPr>
          </w:p>
        </w:tc>
      </w:tr>
      <w:tr w:rsidR="00C62E70" w:rsidRPr="00382D26" w14:paraId="4DF17775" w14:textId="77777777">
        <w:trPr>
          <w:trHeight w:val="449"/>
        </w:trPr>
        <w:tc>
          <w:tcPr>
            <w:tcW w:w="4230" w:type="dxa"/>
            <w:tcBorders>
              <w:top w:val="single" w:sz="4" w:space="0" w:color="auto"/>
              <w:left w:val="single" w:sz="4" w:space="0" w:color="auto"/>
              <w:bottom w:val="single" w:sz="4" w:space="0" w:color="auto"/>
              <w:right w:val="single" w:sz="4" w:space="0" w:color="auto"/>
            </w:tcBorders>
          </w:tcPr>
          <w:p w14:paraId="37447975" w14:textId="77777777" w:rsidR="00C62E70" w:rsidRPr="00382D26" w:rsidRDefault="00C62E70">
            <w:pPr>
              <w:pStyle w:val="ListParagraph"/>
              <w:ind w:left="0"/>
              <w:rPr>
                <w:rFonts w:ascii="Aptos" w:hAnsi="Aptos" w:cstheme="minorHAnsi"/>
              </w:rPr>
            </w:pPr>
          </w:p>
        </w:tc>
        <w:tc>
          <w:tcPr>
            <w:tcW w:w="2250" w:type="dxa"/>
            <w:tcBorders>
              <w:top w:val="single" w:sz="4" w:space="0" w:color="auto"/>
              <w:left w:val="single" w:sz="4" w:space="0" w:color="auto"/>
              <w:bottom w:val="single" w:sz="4" w:space="0" w:color="auto"/>
              <w:right w:val="single" w:sz="4" w:space="0" w:color="auto"/>
            </w:tcBorders>
          </w:tcPr>
          <w:sdt>
            <w:sdtPr>
              <w:rPr>
                <w:rFonts w:ascii="Aptos" w:hAnsi="Aptos" w:cstheme="minorHAnsi"/>
              </w:rPr>
              <w:id w:val="-1080670575"/>
              <w:showingPlcHdr/>
              <w:dropDownList>
                <w:listItem w:displayText="Publication" w:value="Publication"/>
                <w:listItem w:displayText="Policy note" w:value="Policy note"/>
                <w:listItem w:displayText="Case study" w:value="Case study"/>
                <w:listItem w:displayText="Handbook" w:value="Handbook"/>
                <w:listItem w:displayText="Training module" w:value="Training module"/>
                <w:listItem w:displayText="Evaluation report" w:value="Evaluation report"/>
                <w:listItem w:displayText="Website" w:value="Website"/>
                <w:listItem w:displayText="Video" w:value="Video"/>
                <w:listItem w:displayText="Brochure" w:value="Brochure"/>
                <w:listItem w:displayText="Advertisement" w:value="Advertisement"/>
                <w:listItem w:displayText="Other" w:value="Other"/>
              </w:dropDownList>
            </w:sdtPr>
            <w:sdtEndPr/>
            <w:sdtContent>
              <w:p w14:paraId="58F459F7" w14:textId="77777777" w:rsidR="00C62E70" w:rsidRPr="00382D26" w:rsidRDefault="00C62E70">
                <w:pPr>
                  <w:pStyle w:val="ListParagraph"/>
                  <w:ind w:left="0"/>
                  <w:rPr>
                    <w:rFonts w:ascii="Aptos" w:hAnsi="Aptos" w:cstheme="minorHAnsi"/>
                  </w:rPr>
                </w:pPr>
                <w:r w:rsidRPr="00382D26">
                  <w:rPr>
                    <w:rStyle w:val="PlaceholderText"/>
                    <w:rFonts w:ascii="Aptos" w:hAnsi="Aptos"/>
                    <w:i/>
                    <w:shd w:val="clear" w:color="auto" w:fill="D9D9D9" w:themeFill="background1" w:themeFillShade="D9"/>
                  </w:rPr>
                  <w:t>Select type.</w:t>
                </w:r>
              </w:p>
            </w:sdtContent>
          </w:sdt>
        </w:tc>
        <w:sdt>
          <w:sdtPr>
            <w:rPr>
              <w:rFonts w:ascii="Aptos" w:hAnsi="Aptos" w:cstheme="minorHAnsi"/>
              <w:b/>
            </w:rPr>
            <w:id w:val="-952861244"/>
            <w:showingPlcHdr/>
            <w:date>
              <w:dateFormat w:val="M/d/yyyy"/>
              <w:lid w:val="en-PH"/>
              <w:storeMappedDataAs w:val="dateTime"/>
              <w:calendar w:val="gregorian"/>
            </w:date>
          </w:sdtPr>
          <w:sdtEndPr/>
          <w:sdtContent>
            <w:tc>
              <w:tcPr>
                <w:tcW w:w="2790" w:type="dxa"/>
                <w:tcBorders>
                  <w:top w:val="single" w:sz="4" w:space="0" w:color="auto"/>
                  <w:left w:val="single" w:sz="4" w:space="0" w:color="auto"/>
                  <w:bottom w:val="single" w:sz="4" w:space="0" w:color="auto"/>
                  <w:right w:val="single" w:sz="4" w:space="0" w:color="auto"/>
                </w:tcBorders>
              </w:tcPr>
              <w:p w14:paraId="312C381E" w14:textId="77777777" w:rsidR="00C62E70" w:rsidRPr="00382D26" w:rsidRDefault="00C62E70">
                <w:pPr>
                  <w:pStyle w:val="ListParagraph"/>
                  <w:ind w:left="0"/>
                  <w:rPr>
                    <w:rFonts w:ascii="Aptos" w:hAnsi="Aptos" w:cstheme="minorHAnsi"/>
                  </w:rPr>
                </w:pPr>
                <w:r w:rsidRPr="00382D26">
                  <w:rPr>
                    <w:rStyle w:val="PlaceholderText"/>
                    <w:rFonts w:ascii="Aptos" w:hAnsi="Aptos"/>
                    <w:i/>
                    <w:shd w:val="clear" w:color="auto" w:fill="D9D9D9" w:themeFill="background1" w:themeFillShade="D9"/>
                  </w:rPr>
                  <w:t>Click here to enter date.</w:t>
                </w:r>
              </w:p>
            </w:tc>
          </w:sdtContent>
        </w:sdt>
        <w:tc>
          <w:tcPr>
            <w:tcW w:w="2880" w:type="dxa"/>
            <w:tcBorders>
              <w:top w:val="single" w:sz="4" w:space="0" w:color="auto"/>
              <w:left w:val="single" w:sz="4" w:space="0" w:color="auto"/>
              <w:bottom w:val="single" w:sz="4" w:space="0" w:color="auto"/>
              <w:right w:val="single" w:sz="4" w:space="0" w:color="auto"/>
            </w:tcBorders>
          </w:tcPr>
          <w:p w14:paraId="08719325" w14:textId="77777777" w:rsidR="00C62E70" w:rsidRPr="00382D26" w:rsidRDefault="00C62E70">
            <w:pPr>
              <w:pStyle w:val="ListParagraph"/>
              <w:ind w:left="0"/>
              <w:rPr>
                <w:rFonts w:ascii="Aptos" w:hAnsi="Aptos" w:cstheme="minorHAnsi"/>
              </w:rPr>
            </w:pPr>
          </w:p>
        </w:tc>
        <w:tc>
          <w:tcPr>
            <w:tcW w:w="4500" w:type="dxa"/>
            <w:tcBorders>
              <w:top w:val="single" w:sz="4" w:space="0" w:color="auto"/>
              <w:left w:val="single" w:sz="4" w:space="0" w:color="auto"/>
              <w:bottom w:val="single" w:sz="4" w:space="0" w:color="auto"/>
              <w:right w:val="single" w:sz="4" w:space="0" w:color="auto"/>
            </w:tcBorders>
          </w:tcPr>
          <w:p w14:paraId="0826A76B" w14:textId="77777777" w:rsidR="00C62E70" w:rsidRPr="00382D26" w:rsidRDefault="00C62E70">
            <w:pPr>
              <w:pStyle w:val="ListParagraph"/>
              <w:ind w:left="0"/>
              <w:rPr>
                <w:rFonts w:ascii="Aptos" w:hAnsi="Aptos" w:cstheme="minorHAnsi"/>
              </w:rPr>
            </w:pPr>
          </w:p>
        </w:tc>
      </w:tr>
    </w:tbl>
    <w:tbl>
      <w:tblPr>
        <w:tblStyle w:val="TableGrid1"/>
        <w:tblpPr w:leftFromText="180" w:rightFromText="180" w:vertAnchor="text" w:horzAnchor="margin" w:tblpXSpec="center" w:tblpY="109"/>
        <w:tblW w:w="15871" w:type="dxa"/>
        <w:tblLook w:val="04A0" w:firstRow="1" w:lastRow="0" w:firstColumn="1" w:lastColumn="0" w:noHBand="0" w:noVBand="1"/>
      </w:tblPr>
      <w:tblGrid>
        <w:gridCol w:w="6726"/>
        <w:gridCol w:w="9145"/>
      </w:tblGrid>
      <w:tr w:rsidR="00C62E70" w:rsidRPr="00382D26" w14:paraId="63B35DB1" w14:textId="77777777" w:rsidTr="58D8EBCA">
        <w:trPr>
          <w:trHeight w:val="456"/>
        </w:trPr>
        <w:tc>
          <w:tcPr>
            <w:tcW w:w="6726" w:type="dxa"/>
            <w:shd w:val="clear" w:color="auto" w:fill="EEF3F8"/>
          </w:tcPr>
          <w:p w14:paraId="43809733" w14:textId="77777777" w:rsidR="00C62E70" w:rsidRPr="00382D26" w:rsidRDefault="00C62E70">
            <w:pPr>
              <w:tabs>
                <w:tab w:val="left" w:pos="1128"/>
                <w:tab w:val="left" w:pos="1405"/>
              </w:tabs>
              <w:rPr>
                <w:rFonts w:ascii="Aptos" w:hAnsi="Aptos" w:cstheme="minorHAnsi"/>
                <w:b/>
              </w:rPr>
            </w:pPr>
            <w:r w:rsidRPr="00382D26">
              <w:rPr>
                <w:rFonts w:ascii="Aptos" w:hAnsi="Aptos" w:cstheme="minorHAnsi"/>
                <w:b/>
              </w:rPr>
              <w:t>Was the project cited/quoted/featured in media reports/articles?</w:t>
            </w:r>
          </w:p>
          <w:p w14:paraId="3735553F" w14:textId="77777777" w:rsidR="007126E9" w:rsidRPr="00382D26" w:rsidRDefault="00C62E70">
            <w:pPr>
              <w:tabs>
                <w:tab w:val="left" w:pos="1128"/>
                <w:tab w:val="left" w:pos="1405"/>
              </w:tabs>
              <w:rPr>
                <w:rFonts w:ascii="Aptos" w:hAnsi="Aptos" w:cstheme="minorHAnsi"/>
                <w:i/>
              </w:rPr>
            </w:pPr>
            <w:r w:rsidRPr="00382D26">
              <w:rPr>
                <w:rFonts w:ascii="Aptos" w:hAnsi="Aptos" w:cstheme="minorHAnsi"/>
                <w:i/>
              </w:rPr>
              <w:t>If yes, please provide link to article/video</w:t>
            </w:r>
            <w:r w:rsidR="00730D64">
              <w:rPr>
                <w:rFonts w:ascii="Aptos" w:hAnsi="Aptos" w:cstheme="minorHAnsi"/>
                <w:i/>
              </w:rPr>
              <w:t xml:space="preserve"> below.</w:t>
            </w:r>
          </w:p>
        </w:tc>
        <w:tc>
          <w:tcPr>
            <w:tcW w:w="9145" w:type="dxa"/>
          </w:tcPr>
          <w:p w14:paraId="141423F0" w14:textId="7A6560BA" w:rsidR="00C62E70" w:rsidRPr="00730D64" w:rsidRDefault="44F3ADEB" w:rsidP="58D8EBCA">
            <w:pPr>
              <w:rPr>
                <w:rFonts w:ascii="Aptos" w:hAnsi="Aptos"/>
                <w:b/>
                <w:bCs/>
              </w:rPr>
            </w:pPr>
            <w:r w:rsidRPr="58D8EBCA">
              <w:rPr>
                <w:rFonts w:ascii="Aptos" w:hAnsi="Aptos"/>
                <w:b/>
                <w:bCs/>
                <w:sz w:val="28"/>
                <w:szCs w:val="28"/>
              </w:rPr>
              <w:t xml:space="preserve"> </w:t>
            </w:r>
            <w:sdt>
              <w:sdtPr>
                <w:rPr>
                  <w:rFonts w:ascii="Aptos" w:hAnsi="Aptos"/>
                  <w:b/>
                  <w:bCs/>
                  <w:sz w:val="28"/>
                  <w:szCs w:val="28"/>
                </w:rPr>
                <w:id w:val="-1631471441"/>
                <w14:checkbox>
                  <w14:checked w14:val="1"/>
                  <w14:checkedState w14:val="2612" w14:font="MS Gothic"/>
                  <w14:uncheckedState w14:val="2610" w14:font="MS Gothic"/>
                </w14:checkbox>
              </w:sdtPr>
              <w:sdtEndPr/>
              <w:sdtContent>
                <w:r w:rsidR="5CEE67CB" w:rsidRPr="58D8EBCA">
                  <w:rPr>
                    <w:rFonts w:ascii="MS Gothic" w:eastAsia="MS Gothic" w:hAnsi="MS Gothic"/>
                    <w:b/>
                    <w:bCs/>
                    <w:sz w:val="28"/>
                    <w:szCs w:val="28"/>
                  </w:rPr>
                  <w:t>☒</w:t>
                </w:r>
              </w:sdtContent>
            </w:sdt>
            <w:r w:rsidRPr="58D8EBCA">
              <w:rPr>
                <w:rFonts w:ascii="Aptos" w:hAnsi="Aptos"/>
                <w:b/>
                <w:bCs/>
                <w:sz w:val="28"/>
                <w:szCs w:val="28"/>
              </w:rPr>
              <w:t xml:space="preserve">   Yes             </w:t>
            </w:r>
            <w:sdt>
              <w:sdtPr>
                <w:rPr>
                  <w:rFonts w:ascii="Aptos" w:hAnsi="Aptos"/>
                  <w:b/>
                  <w:bCs/>
                  <w:sz w:val="28"/>
                  <w:szCs w:val="28"/>
                </w:rPr>
                <w:id w:val="1086184654"/>
                <w14:checkbox>
                  <w14:checked w14:val="0"/>
                  <w14:checkedState w14:val="2612" w14:font="MS Gothic"/>
                  <w14:uncheckedState w14:val="2610" w14:font="MS Gothic"/>
                </w14:checkbox>
              </w:sdtPr>
              <w:sdtEndPr/>
              <w:sdtContent>
                <w:r w:rsidR="14107458" w:rsidRPr="58D8EBCA">
                  <w:rPr>
                    <w:rFonts w:ascii="MS Gothic" w:eastAsia="MS Gothic" w:hAnsi="MS Gothic"/>
                    <w:b/>
                    <w:bCs/>
                    <w:sz w:val="28"/>
                    <w:szCs w:val="28"/>
                  </w:rPr>
                  <w:t>☐</w:t>
                </w:r>
              </w:sdtContent>
            </w:sdt>
            <w:r w:rsidRPr="58D8EBCA">
              <w:rPr>
                <w:rFonts w:ascii="Aptos" w:hAnsi="Aptos"/>
                <w:b/>
                <w:bCs/>
                <w:sz w:val="28"/>
                <w:szCs w:val="28"/>
              </w:rPr>
              <w:t xml:space="preserve">   No            </w:t>
            </w:r>
            <w:r w:rsidR="7C6D0456" w:rsidRPr="58D8EBCA">
              <w:rPr>
                <w:rFonts w:ascii="Aptos" w:hAnsi="Aptos"/>
                <w:b/>
                <w:bCs/>
                <w:sz w:val="28"/>
                <w:szCs w:val="28"/>
              </w:rPr>
              <w:t>https://www.youtube.com/watch?v=XaZm0gn0HdI</w:t>
            </w:r>
            <w:r w:rsidRPr="58D8EBCA">
              <w:rPr>
                <w:rFonts w:ascii="Aptos" w:hAnsi="Aptos"/>
                <w:b/>
                <w:bCs/>
                <w:sz w:val="28"/>
                <w:szCs w:val="28"/>
              </w:rPr>
              <w:t xml:space="preserve"> </w:t>
            </w:r>
          </w:p>
        </w:tc>
      </w:tr>
    </w:tbl>
    <w:p w14:paraId="731E2F48" w14:textId="77777777" w:rsidR="00C62E70" w:rsidRPr="00382D26" w:rsidRDefault="00C62E70" w:rsidP="00C62E70">
      <w:pPr>
        <w:pStyle w:val="ListParagraph"/>
        <w:rPr>
          <w:rFonts w:ascii="Aptos" w:hAnsi="Aptos"/>
          <w:b/>
        </w:rPr>
      </w:pPr>
    </w:p>
    <w:p w14:paraId="6808D125" w14:textId="77777777" w:rsidR="00C62E70" w:rsidRPr="00382D26" w:rsidRDefault="00C62E70" w:rsidP="00C62E70">
      <w:pPr>
        <w:pStyle w:val="ListParagraph"/>
        <w:rPr>
          <w:rFonts w:ascii="Aptos" w:hAnsi="Aptos"/>
          <w:b/>
        </w:rPr>
      </w:pPr>
    </w:p>
    <w:p w14:paraId="354C592D" w14:textId="77777777" w:rsidR="00C62E70" w:rsidRPr="00382D26" w:rsidRDefault="00C62E70" w:rsidP="00C62E70">
      <w:pPr>
        <w:pStyle w:val="ListParagraph"/>
        <w:rPr>
          <w:rFonts w:ascii="Aptos" w:hAnsi="Aptos"/>
          <w:b/>
        </w:rPr>
      </w:pPr>
    </w:p>
    <w:p w14:paraId="4D05D9EE" w14:textId="77777777" w:rsidR="007126E9" w:rsidRDefault="007126E9" w:rsidP="00796DAD">
      <w:pPr>
        <w:pStyle w:val="ListParagraph"/>
        <w:rPr>
          <w:rFonts w:ascii="Aptos" w:hAnsi="Aptos" w:cstheme="minorHAnsi"/>
          <w:b/>
          <w:bCs/>
        </w:rPr>
      </w:pPr>
    </w:p>
    <w:p w14:paraId="74865D58" w14:textId="77777777" w:rsidR="00796DAD" w:rsidRPr="00382D26" w:rsidRDefault="00796DAD" w:rsidP="00796DAD">
      <w:pPr>
        <w:pStyle w:val="ListParagraph"/>
        <w:rPr>
          <w:rFonts w:ascii="Aptos" w:hAnsi="Aptos" w:cstheme="minorHAnsi"/>
          <w:b/>
          <w:bCs/>
        </w:rPr>
      </w:pPr>
      <w:r w:rsidRPr="00382D26">
        <w:rPr>
          <w:rFonts w:ascii="Aptos" w:hAnsi="Aptos" w:cstheme="minorHAnsi"/>
          <w:b/>
          <w:bCs/>
        </w:rPr>
        <w:t>Communications and Visibility</w:t>
      </w:r>
      <w:r w:rsidR="00045243">
        <w:rPr>
          <w:rFonts w:ascii="Aptos" w:hAnsi="Aptos" w:cstheme="minorHAnsi"/>
          <w:b/>
          <w:bCs/>
        </w:rPr>
        <w:t xml:space="preserve">. List of news articles and other social media posts related to the project. </w:t>
      </w:r>
      <w:r w:rsidR="00045243" w:rsidRPr="00574F7A">
        <w:rPr>
          <w:rFonts w:ascii="Aptos" w:hAnsi="Aptos" w:cstheme="minorHAnsi"/>
          <w:b/>
          <w:color w:val="808080" w:themeColor="background1" w:themeShade="80"/>
        </w:rPr>
        <w:t>(</w:t>
      </w:r>
      <w:r w:rsidR="00CD4B87">
        <w:rPr>
          <w:rFonts w:ascii="Aptos" w:hAnsi="Aptos" w:cstheme="minorHAnsi"/>
          <w:b/>
          <w:color w:val="808080" w:themeColor="background1" w:themeShade="80"/>
        </w:rPr>
        <w:t>A</w:t>
      </w:r>
      <w:r w:rsidR="00045243" w:rsidRPr="00574F7A">
        <w:rPr>
          <w:rFonts w:ascii="Aptos" w:hAnsi="Aptos" w:cstheme="minorHAnsi"/>
          <w:b/>
          <w:color w:val="808080" w:themeColor="background1" w:themeShade="80"/>
        </w:rPr>
        <w:t xml:space="preserve">dd more rows </w:t>
      </w:r>
      <w:r w:rsidR="00CD4B87">
        <w:rPr>
          <w:rFonts w:ascii="Aptos" w:hAnsi="Aptos" w:cstheme="minorHAnsi"/>
          <w:b/>
          <w:color w:val="808080" w:themeColor="background1" w:themeShade="80"/>
        </w:rPr>
        <w:t>if</w:t>
      </w:r>
      <w:r w:rsidR="00045243" w:rsidRPr="00574F7A">
        <w:rPr>
          <w:rFonts w:ascii="Aptos" w:hAnsi="Aptos" w:cstheme="minorHAnsi"/>
          <w:b/>
          <w:color w:val="808080" w:themeColor="background1" w:themeShade="80"/>
        </w:rPr>
        <w:t xml:space="preserve"> applicable)</w:t>
      </w:r>
    </w:p>
    <w:tbl>
      <w:tblPr>
        <w:tblW w:w="16285" w:type="dxa"/>
        <w:tblInd w:w="487" w:type="dxa"/>
        <w:tblLook w:val="04A0" w:firstRow="1" w:lastRow="0" w:firstColumn="1" w:lastColumn="0" w:noHBand="0" w:noVBand="1"/>
      </w:tblPr>
      <w:tblGrid>
        <w:gridCol w:w="7214"/>
        <w:gridCol w:w="9071"/>
      </w:tblGrid>
      <w:tr w:rsidR="00796DAD" w:rsidRPr="00382D26" w14:paraId="7B210D0D" w14:textId="77777777" w:rsidTr="58D8EBCA">
        <w:trPr>
          <w:trHeight w:val="340"/>
        </w:trPr>
        <w:tc>
          <w:tcPr>
            <w:tcW w:w="721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1B7E9A9" w14:textId="77777777" w:rsidR="00796DAD" w:rsidRPr="00382D26" w:rsidRDefault="00796DAD" w:rsidP="00841A1A">
            <w:pPr>
              <w:spacing w:after="0" w:line="240" w:lineRule="auto"/>
              <w:contextualSpacing/>
              <w:jc w:val="center"/>
              <w:rPr>
                <w:rFonts w:ascii="Aptos" w:eastAsia="Times New Roman" w:hAnsi="Aptos" w:cstheme="minorHAnsi"/>
                <w:b/>
                <w:bCs/>
                <w:color w:val="000000"/>
                <w:lang w:val="en-PH" w:eastAsia="en-PH"/>
              </w:rPr>
            </w:pPr>
            <w:r w:rsidRPr="00382D26">
              <w:rPr>
                <w:rFonts w:ascii="Aptos" w:eastAsia="Times New Roman" w:hAnsi="Aptos" w:cstheme="minorHAnsi"/>
                <w:b/>
                <w:bCs/>
                <w:color w:val="000000"/>
                <w:lang w:val="en-PH" w:eastAsia="en-PH"/>
              </w:rPr>
              <w:t>Description</w:t>
            </w:r>
          </w:p>
        </w:tc>
        <w:tc>
          <w:tcPr>
            <w:tcW w:w="9071"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678BD96D" w14:textId="77777777" w:rsidR="00796DAD" w:rsidRPr="00382D26" w:rsidRDefault="00796DAD" w:rsidP="00841A1A">
            <w:pPr>
              <w:spacing w:after="0" w:line="240" w:lineRule="auto"/>
              <w:contextualSpacing/>
              <w:jc w:val="center"/>
              <w:rPr>
                <w:rFonts w:ascii="Aptos" w:eastAsia="Times New Roman" w:hAnsi="Aptos" w:cstheme="minorHAnsi"/>
                <w:b/>
                <w:bCs/>
                <w:color w:val="000000"/>
                <w:lang w:val="en-PH" w:eastAsia="en-PH"/>
              </w:rPr>
            </w:pPr>
            <w:r w:rsidRPr="00382D26">
              <w:rPr>
                <w:rFonts w:ascii="Aptos" w:eastAsia="Times New Roman" w:hAnsi="Aptos" w:cstheme="minorHAnsi"/>
                <w:b/>
                <w:bCs/>
                <w:color w:val="000000"/>
                <w:lang w:val="en-PH" w:eastAsia="en-PH"/>
              </w:rPr>
              <w:t>Link</w:t>
            </w:r>
          </w:p>
        </w:tc>
      </w:tr>
      <w:tr w:rsidR="00796DAD" w:rsidRPr="00382D26" w14:paraId="6CE4B8F9" w14:textId="77777777" w:rsidTr="58D8EBCA">
        <w:trPr>
          <w:trHeight w:val="340"/>
        </w:trPr>
        <w:tc>
          <w:tcPr>
            <w:tcW w:w="7214" w:type="dxa"/>
            <w:tcBorders>
              <w:top w:val="single" w:sz="4" w:space="0" w:color="auto"/>
              <w:left w:val="single" w:sz="4" w:space="0" w:color="auto"/>
              <w:bottom w:val="single" w:sz="4" w:space="0" w:color="auto"/>
              <w:right w:val="single" w:sz="4" w:space="0" w:color="auto"/>
            </w:tcBorders>
          </w:tcPr>
          <w:p w14:paraId="3DFE9F7D" w14:textId="50CFB36B" w:rsidR="00796DAD" w:rsidRPr="003D1475" w:rsidRDefault="00796DAD" w:rsidP="00841A1A">
            <w:pPr>
              <w:spacing w:after="0" w:line="240" w:lineRule="auto"/>
              <w:contextualSpacing/>
              <w:rPr>
                <w:rFonts w:ascii="Aptos" w:eastAsia="Times New Roman" w:hAnsi="Aptos" w:cstheme="minorHAnsi"/>
                <w:color w:val="000000"/>
                <w:lang w:val="en-PH" w:eastAsia="en-PH"/>
              </w:rPr>
            </w:pPr>
          </w:p>
        </w:tc>
        <w:tc>
          <w:tcPr>
            <w:tcW w:w="9071" w:type="dxa"/>
            <w:tcBorders>
              <w:top w:val="single" w:sz="4" w:space="0" w:color="auto"/>
              <w:left w:val="nil"/>
              <w:bottom w:val="single" w:sz="4" w:space="0" w:color="auto"/>
              <w:right w:val="single" w:sz="4" w:space="0" w:color="auto"/>
            </w:tcBorders>
          </w:tcPr>
          <w:p w14:paraId="6C394A4F" w14:textId="3A96A73C" w:rsidR="00796DAD" w:rsidRPr="00382D26" w:rsidRDefault="00796DAD" w:rsidP="58D8EBCA">
            <w:pPr>
              <w:spacing w:after="0" w:line="240" w:lineRule="auto"/>
              <w:contextualSpacing/>
              <w:rPr>
                <w:rFonts w:ascii="Aptos" w:eastAsia="Times New Roman" w:hAnsi="Aptos"/>
                <w:b/>
                <w:bCs/>
                <w:color w:val="000000"/>
                <w:lang w:val="en-PH" w:eastAsia="en-PH"/>
              </w:rPr>
            </w:pPr>
          </w:p>
        </w:tc>
      </w:tr>
      <w:tr w:rsidR="00574F7A" w:rsidRPr="00382D26" w14:paraId="64CD802F" w14:textId="77777777" w:rsidTr="58D8EBCA">
        <w:trPr>
          <w:trHeight w:val="340"/>
        </w:trPr>
        <w:tc>
          <w:tcPr>
            <w:tcW w:w="7214" w:type="dxa"/>
            <w:tcBorders>
              <w:top w:val="single" w:sz="4" w:space="0" w:color="auto"/>
              <w:left w:val="single" w:sz="4" w:space="0" w:color="auto"/>
              <w:bottom w:val="single" w:sz="4" w:space="0" w:color="auto"/>
              <w:right w:val="single" w:sz="4" w:space="0" w:color="auto"/>
            </w:tcBorders>
          </w:tcPr>
          <w:p w14:paraId="1D992777" w14:textId="3A264F01" w:rsidR="00574F7A" w:rsidRDefault="003D1475" w:rsidP="00841A1A">
            <w:pPr>
              <w:spacing w:after="0" w:line="240" w:lineRule="auto"/>
              <w:contextualSpacing/>
              <w:rPr>
                <w:rFonts w:ascii="Aptos" w:eastAsia="Times New Roman" w:hAnsi="Aptos" w:cstheme="minorHAnsi"/>
                <w:color w:val="000000"/>
              </w:rPr>
            </w:pPr>
            <w:r>
              <w:rPr>
                <w:rFonts w:ascii="Aptos" w:eastAsia="Times New Roman" w:hAnsi="Aptos" w:cstheme="minorHAnsi"/>
                <w:color w:val="000000"/>
              </w:rPr>
              <w:t>World Biodiversity Day</w:t>
            </w:r>
          </w:p>
        </w:tc>
        <w:tc>
          <w:tcPr>
            <w:tcW w:w="9071" w:type="dxa"/>
            <w:tcBorders>
              <w:top w:val="single" w:sz="4" w:space="0" w:color="auto"/>
              <w:left w:val="nil"/>
              <w:bottom w:val="single" w:sz="4" w:space="0" w:color="auto"/>
              <w:right w:val="single" w:sz="4" w:space="0" w:color="auto"/>
            </w:tcBorders>
          </w:tcPr>
          <w:p w14:paraId="178BAF37" w14:textId="064058BA" w:rsidR="00574F7A" w:rsidRDefault="00085B86" w:rsidP="00841A1A">
            <w:pPr>
              <w:spacing w:after="0" w:line="240" w:lineRule="auto"/>
              <w:contextualSpacing/>
              <w:rPr>
                <w:rFonts w:ascii="Aptos" w:eastAsia="Times New Roman" w:hAnsi="Aptos" w:cstheme="minorHAnsi"/>
                <w:color w:val="000000"/>
              </w:rPr>
            </w:pPr>
            <w:r w:rsidRPr="00085B86">
              <w:rPr>
                <w:rFonts w:ascii="Aptos" w:eastAsia="Times New Roman" w:hAnsi="Aptos" w:cstheme="minorHAnsi"/>
                <w:color w:val="000000"/>
              </w:rPr>
              <w:t>https://www.facebook.com/share/v/1FkFsHQzTt/?mibextid=wwXIfr</w:t>
            </w:r>
          </w:p>
        </w:tc>
      </w:tr>
      <w:tr w:rsidR="00574F7A" w:rsidRPr="00382D26" w14:paraId="4A1D5E54" w14:textId="77777777" w:rsidTr="58D8EBCA">
        <w:trPr>
          <w:trHeight w:val="340"/>
        </w:trPr>
        <w:tc>
          <w:tcPr>
            <w:tcW w:w="7214" w:type="dxa"/>
            <w:tcBorders>
              <w:top w:val="single" w:sz="4" w:space="0" w:color="auto"/>
              <w:left w:val="single" w:sz="4" w:space="0" w:color="auto"/>
              <w:bottom w:val="single" w:sz="4" w:space="0" w:color="auto"/>
              <w:right w:val="single" w:sz="4" w:space="0" w:color="auto"/>
            </w:tcBorders>
          </w:tcPr>
          <w:p w14:paraId="3ABB758C" w14:textId="1E2DC45D" w:rsidR="00574F7A" w:rsidRDefault="500483C8" w:rsidP="00841A1A">
            <w:pPr>
              <w:spacing w:after="0" w:line="240" w:lineRule="auto"/>
              <w:contextualSpacing/>
              <w:rPr>
                <w:rFonts w:ascii="Aptos" w:eastAsia="Times New Roman" w:hAnsi="Aptos"/>
                <w:color w:val="000000"/>
              </w:rPr>
            </w:pPr>
            <w:r w:rsidRPr="70FCE042">
              <w:rPr>
                <w:rFonts w:ascii="Aptos" w:eastAsia="Times New Roman" w:hAnsi="Aptos"/>
                <w:color w:val="000000" w:themeColor="text1"/>
              </w:rPr>
              <w:t>Project</w:t>
            </w:r>
            <w:r w:rsidRPr="7E8CC90F">
              <w:rPr>
                <w:rFonts w:ascii="Aptos" w:eastAsia="Times New Roman" w:hAnsi="Aptos"/>
                <w:color w:val="000000" w:themeColor="text1"/>
              </w:rPr>
              <w:t xml:space="preserve"> Launch</w:t>
            </w:r>
          </w:p>
        </w:tc>
        <w:tc>
          <w:tcPr>
            <w:tcW w:w="9071" w:type="dxa"/>
            <w:tcBorders>
              <w:top w:val="single" w:sz="4" w:space="0" w:color="auto"/>
              <w:left w:val="nil"/>
              <w:bottom w:val="single" w:sz="4" w:space="0" w:color="auto"/>
              <w:right w:val="single" w:sz="4" w:space="0" w:color="auto"/>
            </w:tcBorders>
          </w:tcPr>
          <w:p w14:paraId="449959F8" w14:textId="7D1637F9" w:rsidR="00574F7A" w:rsidRDefault="500483C8" w:rsidP="00841A1A">
            <w:pPr>
              <w:spacing w:after="0" w:line="240" w:lineRule="auto"/>
              <w:contextualSpacing/>
              <w:rPr>
                <w:rFonts w:ascii="Aptos" w:eastAsia="Times New Roman" w:hAnsi="Aptos" w:cstheme="minorHAnsi"/>
                <w:color w:val="000000"/>
              </w:rPr>
            </w:pPr>
            <w:r w:rsidRPr="6F23DBBB">
              <w:rPr>
                <w:rFonts w:ascii="Aptos" w:eastAsia="Times New Roman" w:hAnsi="Aptos"/>
                <w:color w:val="000000" w:themeColor="text1"/>
              </w:rPr>
              <w:t>https://www.facebook.com/100068142473190/posts/1269459738668763/?app=fbl</w:t>
            </w:r>
          </w:p>
        </w:tc>
      </w:tr>
      <w:tr w:rsidR="00574F7A" w:rsidRPr="00382D26" w14:paraId="24AE3EDF" w14:textId="77777777" w:rsidTr="58D8EBCA">
        <w:trPr>
          <w:trHeight w:val="340"/>
        </w:trPr>
        <w:tc>
          <w:tcPr>
            <w:tcW w:w="7214" w:type="dxa"/>
            <w:tcBorders>
              <w:top w:val="single" w:sz="4" w:space="0" w:color="auto"/>
              <w:left w:val="single" w:sz="4" w:space="0" w:color="auto"/>
              <w:bottom w:val="single" w:sz="4" w:space="0" w:color="auto"/>
              <w:right w:val="single" w:sz="4" w:space="0" w:color="auto"/>
            </w:tcBorders>
          </w:tcPr>
          <w:p w14:paraId="63B8912F" w14:textId="5D5C354A" w:rsidR="00574F7A" w:rsidRDefault="00EC4B66" w:rsidP="00841A1A">
            <w:pPr>
              <w:spacing w:after="0" w:line="240" w:lineRule="auto"/>
              <w:contextualSpacing/>
              <w:rPr>
                <w:rFonts w:ascii="Aptos" w:eastAsia="Times New Roman" w:hAnsi="Aptos" w:cstheme="minorHAnsi"/>
                <w:color w:val="000000"/>
              </w:rPr>
            </w:pPr>
            <w:r>
              <w:rPr>
                <w:rFonts w:ascii="Aptos" w:eastAsia="Times New Roman" w:hAnsi="Aptos" w:cstheme="minorHAnsi"/>
                <w:color w:val="000000"/>
              </w:rPr>
              <w:t xml:space="preserve">First Project Steering </w:t>
            </w:r>
            <w:r w:rsidR="009627D2">
              <w:rPr>
                <w:rFonts w:ascii="Aptos" w:eastAsia="Times New Roman" w:hAnsi="Aptos" w:cstheme="minorHAnsi"/>
                <w:color w:val="000000"/>
              </w:rPr>
              <w:t>Committee</w:t>
            </w:r>
          </w:p>
        </w:tc>
        <w:tc>
          <w:tcPr>
            <w:tcW w:w="9071" w:type="dxa"/>
            <w:tcBorders>
              <w:top w:val="single" w:sz="4" w:space="0" w:color="auto"/>
              <w:left w:val="nil"/>
              <w:bottom w:val="single" w:sz="4" w:space="0" w:color="auto"/>
              <w:right w:val="single" w:sz="4" w:space="0" w:color="auto"/>
            </w:tcBorders>
          </w:tcPr>
          <w:p w14:paraId="3AA69BA8" w14:textId="28D1EE54" w:rsidR="00574F7A" w:rsidRDefault="00E97417" w:rsidP="00841A1A">
            <w:pPr>
              <w:spacing w:after="0" w:line="240" w:lineRule="auto"/>
              <w:contextualSpacing/>
              <w:rPr>
                <w:rFonts w:ascii="Aptos" w:eastAsia="Times New Roman" w:hAnsi="Aptos" w:cstheme="minorHAnsi"/>
                <w:color w:val="000000"/>
              </w:rPr>
            </w:pPr>
            <w:r w:rsidRPr="00E97417">
              <w:rPr>
                <w:rFonts w:ascii="Aptos" w:eastAsia="Times New Roman" w:hAnsi="Aptos" w:cstheme="minorHAnsi"/>
                <w:color w:val="000000"/>
              </w:rPr>
              <w:t>https://x.com/UNDP_TheGambia/status/2065142808059555972</w:t>
            </w:r>
          </w:p>
        </w:tc>
      </w:tr>
      <w:tr w:rsidR="00574F7A" w:rsidRPr="00382D26" w14:paraId="06F3F2B6" w14:textId="77777777" w:rsidTr="58D8EBCA">
        <w:trPr>
          <w:trHeight w:val="340"/>
        </w:trPr>
        <w:tc>
          <w:tcPr>
            <w:tcW w:w="7214" w:type="dxa"/>
            <w:tcBorders>
              <w:top w:val="single" w:sz="4" w:space="0" w:color="auto"/>
              <w:left w:val="single" w:sz="4" w:space="0" w:color="auto"/>
              <w:bottom w:val="single" w:sz="4" w:space="0" w:color="auto"/>
              <w:right w:val="single" w:sz="4" w:space="0" w:color="auto"/>
            </w:tcBorders>
          </w:tcPr>
          <w:p w14:paraId="4BAEA563" w14:textId="77777777" w:rsidR="00574F7A" w:rsidRDefault="00574F7A" w:rsidP="00841A1A">
            <w:pPr>
              <w:spacing w:after="0" w:line="240" w:lineRule="auto"/>
              <w:contextualSpacing/>
              <w:rPr>
                <w:rFonts w:ascii="Aptos" w:eastAsia="Times New Roman" w:hAnsi="Aptos" w:cstheme="minorHAnsi"/>
                <w:color w:val="000000"/>
              </w:rPr>
            </w:pPr>
          </w:p>
        </w:tc>
        <w:tc>
          <w:tcPr>
            <w:tcW w:w="9071" w:type="dxa"/>
            <w:tcBorders>
              <w:top w:val="single" w:sz="4" w:space="0" w:color="auto"/>
              <w:left w:val="nil"/>
              <w:bottom w:val="single" w:sz="4" w:space="0" w:color="auto"/>
              <w:right w:val="single" w:sz="4" w:space="0" w:color="auto"/>
            </w:tcBorders>
          </w:tcPr>
          <w:p w14:paraId="060B9F89" w14:textId="77777777" w:rsidR="00574F7A" w:rsidRDefault="00574F7A" w:rsidP="00841A1A">
            <w:pPr>
              <w:spacing w:after="0" w:line="240" w:lineRule="auto"/>
              <w:contextualSpacing/>
              <w:rPr>
                <w:rFonts w:ascii="Aptos" w:eastAsia="Times New Roman" w:hAnsi="Aptos" w:cstheme="minorHAnsi"/>
                <w:color w:val="000000"/>
              </w:rPr>
            </w:pPr>
          </w:p>
        </w:tc>
      </w:tr>
    </w:tbl>
    <w:p w14:paraId="57B2DC79" w14:textId="77777777" w:rsidR="007844DB" w:rsidRPr="00947CAE" w:rsidRDefault="007844DB" w:rsidP="00947CAE">
      <w:pPr>
        <w:rPr>
          <w:rFonts w:ascii="Aptos" w:hAnsi="Aptos"/>
          <w:b/>
        </w:rPr>
      </w:pPr>
    </w:p>
    <w:p w14:paraId="03C0FC2E" w14:textId="77777777" w:rsidR="007844DB" w:rsidRPr="00382D26" w:rsidRDefault="007844DB" w:rsidP="00C62E70">
      <w:pPr>
        <w:pStyle w:val="ListParagraph"/>
        <w:rPr>
          <w:rFonts w:ascii="Aptos" w:hAnsi="Aptos"/>
          <w:b/>
        </w:rPr>
      </w:pPr>
    </w:p>
    <w:sectPr w:rsidR="007844DB" w:rsidRPr="00382D26" w:rsidSect="0019123B">
      <w:headerReference w:type="default" r:id="rId25"/>
      <w:headerReference w:type="first" r:id="rId26"/>
      <w:footerReference w:type="first" r:id="rId27"/>
      <w:pgSz w:w="18720" w:h="12240" w:orient="landscape" w:code="14"/>
      <w:pgMar w:top="1080" w:right="720" w:bottom="450" w:left="72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amille Rosales" w:date="2025-11-20T23:16:00Z" w:initials="KR">
    <w:p w14:paraId="1D972B9B" w14:textId="77777777" w:rsidR="002C3B0B" w:rsidRDefault="009C2D6C" w:rsidP="002C3B0B">
      <w:pPr>
        <w:pStyle w:val="CommentText"/>
      </w:pPr>
      <w:r>
        <w:rPr>
          <w:rStyle w:val="CommentReference"/>
        </w:rPr>
        <w:annotationRef/>
      </w:r>
      <w:r w:rsidR="002C3B0B">
        <w:t>The purpose of this section is too have a quick overview of the overall report. Only include major highlights. Max 300 words.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972B9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D5FBCF5" w16cex:dateUtc="2025-11-20T15: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972B9B" w16cid:durableId="0D5FBCF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B176D" w14:textId="77777777" w:rsidR="001D6471" w:rsidRDefault="001D6471" w:rsidP="00151EA1">
      <w:pPr>
        <w:spacing w:after="0" w:line="240" w:lineRule="auto"/>
      </w:pPr>
      <w:r>
        <w:separator/>
      </w:r>
    </w:p>
  </w:endnote>
  <w:endnote w:type="continuationSeparator" w:id="0">
    <w:p w14:paraId="375DD514" w14:textId="77777777" w:rsidR="001D6471" w:rsidRDefault="001D6471" w:rsidP="00151EA1">
      <w:pPr>
        <w:spacing w:after="0" w:line="240" w:lineRule="auto"/>
      </w:pPr>
      <w:r>
        <w:continuationSeparator/>
      </w:r>
    </w:p>
  </w:endnote>
  <w:endnote w:type="continuationNotice" w:id="1">
    <w:p w14:paraId="721E84B0" w14:textId="77777777" w:rsidR="001D6471" w:rsidRDefault="001D64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20000287" w:usb1="00000001" w:usb2="00000000" w:usb3="00000000" w:csb0="0000019F" w:csb1="00000000"/>
  </w:font>
  <w:font w:name="Proxima Nova Rg">
    <w:panose1 w:val="00000000000000000000"/>
    <w:charset w:val="00"/>
    <w:family w:val="modern"/>
    <w:notTrueType/>
    <w:pitch w:val="variable"/>
    <w:sig w:usb0="A00000AF" w:usb1="5000E0FB" w:usb2="00000000" w:usb3="00000000" w:csb0="0000019B"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2D515" w14:textId="77777777" w:rsidR="0019123B" w:rsidRDefault="0019123B">
    <w:pPr>
      <w:pStyle w:val="Footer"/>
    </w:pPr>
    <w:r>
      <w:rPr>
        <w:noProof/>
      </w:rPr>
      <w:drawing>
        <wp:anchor distT="0" distB="0" distL="114300" distR="114300" simplePos="0" relativeHeight="251658241" behindDoc="0" locked="0" layoutInCell="1" allowOverlap="1" wp14:anchorId="0EE74F61" wp14:editId="76771D3B">
          <wp:simplePos x="0" y="0"/>
          <wp:positionH relativeFrom="column">
            <wp:posOffset>647700</wp:posOffset>
          </wp:positionH>
          <wp:positionV relativeFrom="paragraph">
            <wp:posOffset>-499110</wp:posOffset>
          </wp:positionV>
          <wp:extent cx="9921240" cy="1096994"/>
          <wp:effectExtent l="0" t="0" r="0" b="0"/>
          <wp:wrapNone/>
          <wp:docPr id="1637788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21240" cy="1096994"/>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AC459" w14:textId="77777777" w:rsidR="001D6471" w:rsidRDefault="001D6471" w:rsidP="00151EA1">
      <w:pPr>
        <w:spacing w:after="0" w:line="240" w:lineRule="auto"/>
      </w:pPr>
      <w:r>
        <w:separator/>
      </w:r>
    </w:p>
  </w:footnote>
  <w:footnote w:type="continuationSeparator" w:id="0">
    <w:p w14:paraId="4B5F86A7" w14:textId="77777777" w:rsidR="001D6471" w:rsidRDefault="001D6471" w:rsidP="00151EA1">
      <w:pPr>
        <w:spacing w:after="0" w:line="240" w:lineRule="auto"/>
      </w:pPr>
      <w:r>
        <w:continuationSeparator/>
      </w:r>
    </w:p>
  </w:footnote>
  <w:footnote w:type="continuationNotice" w:id="1">
    <w:p w14:paraId="47050C65" w14:textId="77777777" w:rsidR="001D6471" w:rsidRDefault="001D64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35837" w14:textId="77777777" w:rsidR="00BB0DBC" w:rsidRDefault="00BB0DBC">
    <w:pPr>
      <w:pStyle w:val="Header"/>
    </w:pPr>
  </w:p>
  <w:p w14:paraId="4EBBDEAA" w14:textId="77777777" w:rsidR="00BB0DBC" w:rsidRDefault="00BB0D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9AA7B" w14:textId="77777777" w:rsidR="0019123B" w:rsidRDefault="00D61C3F">
    <w:pPr>
      <w:pStyle w:val="Header"/>
    </w:pPr>
    <w:r w:rsidRPr="00771602">
      <w:rPr>
        <w:rFonts w:cstheme="minorHAnsi"/>
        <w:noProof/>
        <w:sz w:val="16"/>
        <w:szCs w:val="16"/>
      </w:rPr>
      <w:drawing>
        <wp:anchor distT="0" distB="0" distL="114300" distR="114300" simplePos="0" relativeHeight="251658242" behindDoc="0" locked="0" layoutInCell="1" allowOverlap="1" wp14:anchorId="15DEA1D4" wp14:editId="4526DA2D">
          <wp:simplePos x="0" y="0"/>
          <wp:positionH relativeFrom="margin">
            <wp:posOffset>10174605</wp:posOffset>
          </wp:positionH>
          <wp:positionV relativeFrom="paragraph">
            <wp:posOffset>-236220</wp:posOffset>
          </wp:positionV>
          <wp:extent cx="584913" cy="929640"/>
          <wp:effectExtent l="0" t="0" r="0" b="0"/>
          <wp:wrapNone/>
          <wp:docPr id="6" name="Picture 6" descr="A blue square with whit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ue square with white letters&#10;&#10;AI-generated content may be incorrect."/>
                  <pic:cNvPicPr/>
                </pic:nvPicPr>
                <pic:blipFill>
                  <a:blip r:embed="rId1" cstate="print">
                    <a:extLst>
                      <a:ext uri="{28A0092B-C50C-407E-A947-70E740481C1C}">
                        <a14:useLocalDpi xmlns:a14="http://schemas.microsoft.com/office/drawing/2010/main" val="0"/>
                      </a:ext>
                    </a:extLst>
                  </a:blip>
                  <a:srcRect b="25531"/>
                  <a:stretch>
                    <a:fillRect/>
                  </a:stretch>
                </pic:blipFill>
                <pic:spPr>
                  <a:xfrm>
                    <a:off x="0" y="0"/>
                    <a:ext cx="584913" cy="9296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6F4899FF" wp14:editId="3E94B7E2">
          <wp:simplePos x="0" y="0"/>
          <wp:positionH relativeFrom="margin">
            <wp:posOffset>9033968</wp:posOffset>
          </wp:positionH>
          <wp:positionV relativeFrom="paragraph">
            <wp:posOffset>-175259</wp:posOffset>
          </wp:positionV>
          <wp:extent cx="1097196" cy="624840"/>
          <wp:effectExtent l="0" t="0" r="8255" b="3810"/>
          <wp:wrapNone/>
          <wp:docPr id="17453261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8825" cy="62576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0316"/>
    <w:multiLevelType w:val="multilevel"/>
    <w:tmpl w:val="3DFA08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06E271F"/>
    <w:multiLevelType w:val="multilevel"/>
    <w:tmpl w:val="169E1E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1B066AB"/>
    <w:multiLevelType w:val="multilevel"/>
    <w:tmpl w:val="F5623A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31451EC"/>
    <w:multiLevelType w:val="multilevel"/>
    <w:tmpl w:val="260E65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32710D1"/>
    <w:multiLevelType w:val="multilevel"/>
    <w:tmpl w:val="94B461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44C03B4"/>
    <w:multiLevelType w:val="multilevel"/>
    <w:tmpl w:val="7A58F5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8321B3E"/>
    <w:multiLevelType w:val="hybridMultilevel"/>
    <w:tmpl w:val="97D2C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997375"/>
    <w:multiLevelType w:val="multilevel"/>
    <w:tmpl w:val="474E0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7604E5"/>
    <w:multiLevelType w:val="multilevel"/>
    <w:tmpl w:val="E52671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0E1155C1"/>
    <w:multiLevelType w:val="multilevel"/>
    <w:tmpl w:val="1C0C7B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03B5B2D"/>
    <w:multiLevelType w:val="multilevel"/>
    <w:tmpl w:val="0F72E0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0EF6737"/>
    <w:multiLevelType w:val="multilevel"/>
    <w:tmpl w:val="DDF22D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8A52E84"/>
    <w:multiLevelType w:val="multilevel"/>
    <w:tmpl w:val="9266BF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1F4B451D"/>
    <w:multiLevelType w:val="multilevel"/>
    <w:tmpl w:val="364EB3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295556D3"/>
    <w:multiLevelType w:val="multilevel"/>
    <w:tmpl w:val="62ACCF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EFC2A3E"/>
    <w:multiLevelType w:val="multilevel"/>
    <w:tmpl w:val="B266A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F087453"/>
    <w:multiLevelType w:val="multilevel"/>
    <w:tmpl w:val="CAEAF0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2F272518"/>
    <w:multiLevelType w:val="multilevel"/>
    <w:tmpl w:val="996C4A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328558A5"/>
    <w:multiLevelType w:val="hybridMultilevel"/>
    <w:tmpl w:val="4DAE93C6"/>
    <w:lvl w:ilvl="0" w:tplc="FFFFFFFF">
      <w:start w:val="1"/>
      <w:numFmt w:val="upperLetter"/>
      <w:lvlText w:val="%1."/>
      <w:lvlJc w:val="left"/>
      <w:pPr>
        <w:ind w:left="720" w:hanging="360"/>
      </w:pPr>
    </w:lvl>
    <w:lvl w:ilvl="1" w:tplc="7A3A89F8">
      <w:start w:val="1"/>
      <w:numFmt w:val="decimal"/>
      <w:lvlText w:val="%2."/>
      <w:lvlJc w:val="left"/>
      <w:pPr>
        <w:ind w:left="1440" w:hanging="360"/>
      </w:pPr>
      <w:rPr>
        <w:rFonts w:asciiTheme="minorHAnsi" w:eastAsiaTheme="minorHAnsi" w:hAnsiTheme="minorHAnsi" w:cstheme="minorHAnsi"/>
      </w:rPr>
    </w:lvl>
    <w:lvl w:ilvl="2" w:tplc="04090019">
      <w:start w:val="1"/>
      <w:numFmt w:val="lowerLetter"/>
      <w:lvlText w:val="%3."/>
      <w:lvlJc w:val="left"/>
      <w:pPr>
        <w:ind w:left="2340" w:hanging="360"/>
      </w:pPr>
      <w:rPr>
        <w:rFonts w:hint="default"/>
      </w:rPr>
    </w:lvl>
    <w:lvl w:ilvl="3" w:tplc="6756C6C4">
      <w:start w:val="1"/>
      <w:numFmt w:val="bullet"/>
      <w:lvlText w:val="-"/>
      <w:lvlJc w:val="left"/>
      <w:pPr>
        <w:ind w:left="2880" w:hanging="360"/>
      </w:pPr>
      <w:rPr>
        <w:rFonts w:ascii="Calibri" w:eastAsiaTheme="minorHAnsi" w:hAnsi="Calibri" w:cs="Calibri" w:hint="default"/>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B92675"/>
    <w:multiLevelType w:val="hybridMultilevel"/>
    <w:tmpl w:val="FF18B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3A619F"/>
    <w:multiLevelType w:val="multilevel"/>
    <w:tmpl w:val="A252C5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3FC07CB8"/>
    <w:multiLevelType w:val="multilevel"/>
    <w:tmpl w:val="DB8880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79F5FA6"/>
    <w:multiLevelType w:val="multilevel"/>
    <w:tmpl w:val="660A2D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415696D"/>
    <w:multiLevelType w:val="multilevel"/>
    <w:tmpl w:val="87DC96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544C36B7"/>
    <w:multiLevelType w:val="multilevel"/>
    <w:tmpl w:val="96E0BB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57BC19B4"/>
    <w:multiLevelType w:val="multilevel"/>
    <w:tmpl w:val="8E8056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5C0D319A"/>
    <w:multiLevelType w:val="multilevel"/>
    <w:tmpl w:val="4E08EF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5C92298F"/>
    <w:multiLevelType w:val="multilevel"/>
    <w:tmpl w:val="2FC27B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5ECA3C75"/>
    <w:multiLevelType w:val="multilevel"/>
    <w:tmpl w:val="365E2E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60A42ED7"/>
    <w:multiLevelType w:val="multilevel"/>
    <w:tmpl w:val="6A5237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61F3616D"/>
    <w:multiLevelType w:val="multilevel"/>
    <w:tmpl w:val="A852EF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630A4B0C"/>
    <w:multiLevelType w:val="multilevel"/>
    <w:tmpl w:val="7DC8E6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63200222"/>
    <w:multiLevelType w:val="multilevel"/>
    <w:tmpl w:val="DEF054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64DE58A3"/>
    <w:multiLevelType w:val="multilevel"/>
    <w:tmpl w:val="7CC635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661D430E"/>
    <w:multiLevelType w:val="multilevel"/>
    <w:tmpl w:val="525623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68AA0108"/>
    <w:multiLevelType w:val="multilevel"/>
    <w:tmpl w:val="85601B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77357489"/>
    <w:multiLevelType w:val="multilevel"/>
    <w:tmpl w:val="F2AC36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784002BB"/>
    <w:multiLevelType w:val="multilevel"/>
    <w:tmpl w:val="BC2216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733578779">
    <w:abstractNumId w:val="18"/>
  </w:num>
  <w:num w:numId="2" w16cid:durableId="1419407660">
    <w:abstractNumId w:val="21"/>
  </w:num>
  <w:num w:numId="3" w16cid:durableId="1695154299">
    <w:abstractNumId w:val="31"/>
  </w:num>
  <w:num w:numId="4" w16cid:durableId="156656713">
    <w:abstractNumId w:val="13"/>
  </w:num>
  <w:num w:numId="5" w16cid:durableId="2023781123">
    <w:abstractNumId w:val="9"/>
  </w:num>
  <w:num w:numId="6" w16cid:durableId="1007058090">
    <w:abstractNumId w:val="0"/>
  </w:num>
  <w:num w:numId="7" w16cid:durableId="1255355764">
    <w:abstractNumId w:val="25"/>
  </w:num>
  <w:num w:numId="8" w16cid:durableId="302663765">
    <w:abstractNumId w:val="24"/>
  </w:num>
  <w:num w:numId="9" w16cid:durableId="1830444263">
    <w:abstractNumId w:val="17"/>
  </w:num>
  <w:num w:numId="10" w16cid:durableId="1446264409">
    <w:abstractNumId w:val="33"/>
  </w:num>
  <w:num w:numId="11" w16cid:durableId="795106119">
    <w:abstractNumId w:val="8"/>
  </w:num>
  <w:num w:numId="12" w16cid:durableId="489442474">
    <w:abstractNumId w:val="22"/>
  </w:num>
  <w:num w:numId="13" w16cid:durableId="120003632">
    <w:abstractNumId w:val="27"/>
  </w:num>
  <w:num w:numId="14" w16cid:durableId="2137680057">
    <w:abstractNumId w:val="4"/>
  </w:num>
  <w:num w:numId="15" w16cid:durableId="373163137">
    <w:abstractNumId w:val="26"/>
  </w:num>
  <w:num w:numId="16" w16cid:durableId="119887802">
    <w:abstractNumId w:val="2"/>
  </w:num>
  <w:num w:numId="17" w16cid:durableId="561140906">
    <w:abstractNumId w:val="20"/>
  </w:num>
  <w:num w:numId="18" w16cid:durableId="1155494518">
    <w:abstractNumId w:val="23"/>
  </w:num>
  <w:num w:numId="19" w16cid:durableId="1725566301">
    <w:abstractNumId w:val="35"/>
  </w:num>
  <w:num w:numId="20" w16cid:durableId="1628391654">
    <w:abstractNumId w:val="14"/>
  </w:num>
  <w:num w:numId="21" w16cid:durableId="27803936">
    <w:abstractNumId w:val="29"/>
  </w:num>
  <w:num w:numId="22" w16cid:durableId="277226807">
    <w:abstractNumId w:val="12"/>
  </w:num>
  <w:num w:numId="23" w16cid:durableId="2011828601">
    <w:abstractNumId w:val="36"/>
  </w:num>
  <w:num w:numId="24" w16cid:durableId="368383860">
    <w:abstractNumId w:val="11"/>
  </w:num>
  <w:num w:numId="25" w16cid:durableId="1666129298">
    <w:abstractNumId w:val="37"/>
  </w:num>
  <w:num w:numId="26" w16cid:durableId="1454710126">
    <w:abstractNumId w:val="10"/>
  </w:num>
  <w:num w:numId="27" w16cid:durableId="1972319318">
    <w:abstractNumId w:val="16"/>
  </w:num>
  <w:num w:numId="28" w16cid:durableId="1972907149">
    <w:abstractNumId w:val="1"/>
  </w:num>
  <w:num w:numId="29" w16cid:durableId="37247117">
    <w:abstractNumId w:val="32"/>
  </w:num>
  <w:num w:numId="30" w16cid:durableId="656618759">
    <w:abstractNumId w:val="34"/>
  </w:num>
  <w:num w:numId="31" w16cid:durableId="271327172">
    <w:abstractNumId w:val="5"/>
  </w:num>
  <w:num w:numId="32" w16cid:durableId="1424912128">
    <w:abstractNumId w:val="28"/>
  </w:num>
  <w:num w:numId="33" w16cid:durableId="190996472">
    <w:abstractNumId w:val="15"/>
  </w:num>
  <w:num w:numId="34" w16cid:durableId="1331568513">
    <w:abstractNumId w:val="3"/>
  </w:num>
  <w:num w:numId="35" w16cid:durableId="1247230518">
    <w:abstractNumId w:val="30"/>
  </w:num>
  <w:num w:numId="36" w16cid:durableId="428354534">
    <w:abstractNumId w:val="7"/>
  </w:num>
  <w:num w:numId="37" w16cid:durableId="1256590581">
    <w:abstractNumId w:val="19"/>
  </w:num>
  <w:num w:numId="38" w16cid:durableId="83966502">
    <w:abstractNumId w:val="6"/>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mille Rosales">
    <w15:presenceInfo w15:providerId="AD" w15:userId="S::kamille.rosales@undp.org::a9b8bccc-972e-4466-8ba9-726c073fb2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C1F"/>
    <w:rsid w:val="00000A29"/>
    <w:rsid w:val="00002DB3"/>
    <w:rsid w:val="0000603C"/>
    <w:rsid w:val="00007D39"/>
    <w:rsid w:val="00011D0B"/>
    <w:rsid w:val="00012A8B"/>
    <w:rsid w:val="00020DD8"/>
    <w:rsid w:val="00022B5C"/>
    <w:rsid w:val="00024C9F"/>
    <w:rsid w:val="00035F57"/>
    <w:rsid w:val="00036EA2"/>
    <w:rsid w:val="00037503"/>
    <w:rsid w:val="00037904"/>
    <w:rsid w:val="00041F2D"/>
    <w:rsid w:val="00044B8F"/>
    <w:rsid w:val="00045243"/>
    <w:rsid w:val="000507DB"/>
    <w:rsid w:val="00050D11"/>
    <w:rsid w:val="000526D2"/>
    <w:rsid w:val="00062091"/>
    <w:rsid w:val="0006404A"/>
    <w:rsid w:val="0007335F"/>
    <w:rsid w:val="00074538"/>
    <w:rsid w:val="00082ED0"/>
    <w:rsid w:val="00083F6E"/>
    <w:rsid w:val="00085B86"/>
    <w:rsid w:val="00090377"/>
    <w:rsid w:val="00092E43"/>
    <w:rsid w:val="00093619"/>
    <w:rsid w:val="00094734"/>
    <w:rsid w:val="000A4009"/>
    <w:rsid w:val="000A4314"/>
    <w:rsid w:val="000A71F3"/>
    <w:rsid w:val="000A7265"/>
    <w:rsid w:val="000A7F07"/>
    <w:rsid w:val="000B3E4F"/>
    <w:rsid w:val="000B6AAD"/>
    <w:rsid w:val="000B73E0"/>
    <w:rsid w:val="000B7EEE"/>
    <w:rsid w:val="000C01BB"/>
    <w:rsid w:val="000C154E"/>
    <w:rsid w:val="000C2DC0"/>
    <w:rsid w:val="000C55D3"/>
    <w:rsid w:val="000D0574"/>
    <w:rsid w:val="000D22DF"/>
    <w:rsid w:val="000D3691"/>
    <w:rsid w:val="000D663C"/>
    <w:rsid w:val="000E27D6"/>
    <w:rsid w:val="000E4173"/>
    <w:rsid w:val="000F2D25"/>
    <w:rsid w:val="000F2DD3"/>
    <w:rsid w:val="000F3881"/>
    <w:rsid w:val="00102517"/>
    <w:rsid w:val="0010296C"/>
    <w:rsid w:val="001030BD"/>
    <w:rsid w:val="00110F9A"/>
    <w:rsid w:val="00114AFC"/>
    <w:rsid w:val="00115C4B"/>
    <w:rsid w:val="00116ED5"/>
    <w:rsid w:val="001238C6"/>
    <w:rsid w:val="0012524A"/>
    <w:rsid w:val="001265E6"/>
    <w:rsid w:val="0013636E"/>
    <w:rsid w:val="00140254"/>
    <w:rsid w:val="00140B35"/>
    <w:rsid w:val="00142DE5"/>
    <w:rsid w:val="001441D9"/>
    <w:rsid w:val="00144629"/>
    <w:rsid w:val="001455DE"/>
    <w:rsid w:val="00145692"/>
    <w:rsid w:val="00151EA1"/>
    <w:rsid w:val="0015430C"/>
    <w:rsid w:val="00157FAD"/>
    <w:rsid w:val="00164101"/>
    <w:rsid w:val="0016736D"/>
    <w:rsid w:val="001713FD"/>
    <w:rsid w:val="00171C87"/>
    <w:rsid w:val="00171D4F"/>
    <w:rsid w:val="00171EE4"/>
    <w:rsid w:val="00172421"/>
    <w:rsid w:val="00176416"/>
    <w:rsid w:val="00182980"/>
    <w:rsid w:val="0018578B"/>
    <w:rsid w:val="00187B94"/>
    <w:rsid w:val="0019123B"/>
    <w:rsid w:val="00193922"/>
    <w:rsid w:val="00197D73"/>
    <w:rsid w:val="001A562D"/>
    <w:rsid w:val="001B0E6C"/>
    <w:rsid w:val="001B0FC6"/>
    <w:rsid w:val="001B295C"/>
    <w:rsid w:val="001B4185"/>
    <w:rsid w:val="001C0920"/>
    <w:rsid w:val="001C2D96"/>
    <w:rsid w:val="001C599F"/>
    <w:rsid w:val="001D0487"/>
    <w:rsid w:val="001D2B21"/>
    <w:rsid w:val="001D40F5"/>
    <w:rsid w:val="001D4E75"/>
    <w:rsid w:val="001D6471"/>
    <w:rsid w:val="001D7AD6"/>
    <w:rsid w:val="001E01BD"/>
    <w:rsid w:val="001E3CCE"/>
    <w:rsid w:val="001E5736"/>
    <w:rsid w:val="001E5B51"/>
    <w:rsid w:val="001E6CDB"/>
    <w:rsid w:val="001E7D60"/>
    <w:rsid w:val="001F251D"/>
    <w:rsid w:val="001F6CBD"/>
    <w:rsid w:val="00206DE1"/>
    <w:rsid w:val="00206EF3"/>
    <w:rsid w:val="00220D5F"/>
    <w:rsid w:val="002232F0"/>
    <w:rsid w:val="0022628A"/>
    <w:rsid w:val="002316CC"/>
    <w:rsid w:val="00231FAB"/>
    <w:rsid w:val="0023509C"/>
    <w:rsid w:val="00235430"/>
    <w:rsid w:val="00240616"/>
    <w:rsid w:val="00250AED"/>
    <w:rsid w:val="00251AD5"/>
    <w:rsid w:val="002521C9"/>
    <w:rsid w:val="00252514"/>
    <w:rsid w:val="0025561D"/>
    <w:rsid w:val="0025629B"/>
    <w:rsid w:val="00257022"/>
    <w:rsid w:val="00257B64"/>
    <w:rsid w:val="00261680"/>
    <w:rsid w:val="00264C84"/>
    <w:rsid w:val="00265C15"/>
    <w:rsid w:val="00267C82"/>
    <w:rsid w:val="002714EC"/>
    <w:rsid w:val="00273B32"/>
    <w:rsid w:val="0027416D"/>
    <w:rsid w:val="00274815"/>
    <w:rsid w:val="00292FFD"/>
    <w:rsid w:val="00293683"/>
    <w:rsid w:val="00293B92"/>
    <w:rsid w:val="00295CD0"/>
    <w:rsid w:val="00296600"/>
    <w:rsid w:val="002A0E03"/>
    <w:rsid w:val="002A2C7D"/>
    <w:rsid w:val="002A2E83"/>
    <w:rsid w:val="002A4DB5"/>
    <w:rsid w:val="002A5B36"/>
    <w:rsid w:val="002A5F95"/>
    <w:rsid w:val="002A742B"/>
    <w:rsid w:val="002A76CE"/>
    <w:rsid w:val="002A7EB1"/>
    <w:rsid w:val="002B023E"/>
    <w:rsid w:val="002B07AE"/>
    <w:rsid w:val="002B1E1F"/>
    <w:rsid w:val="002B238C"/>
    <w:rsid w:val="002B4334"/>
    <w:rsid w:val="002B4B77"/>
    <w:rsid w:val="002B6864"/>
    <w:rsid w:val="002B74ED"/>
    <w:rsid w:val="002C016A"/>
    <w:rsid w:val="002C09B0"/>
    <w:rsid w:val="002C16BA"/>
    <w:rsid w:val="002C3B0B"/>
    <w:rsid w:val="002C4215"/>
    <w:rsid w:val="002C4A3E"/>
    <w:rsid w:val="002C6A55"/>
    <w:rsid w:val="002C79B5"/>
    <w:rsid w:val="002D20B2"/>
    <w:rsid w:val="002D22CA"/>
    <w:rsid w:val="002D2A32"/>
    <w:rsid w:val="002E0FF0"/>
    <w:rsid w:val="002E1718"/>
    <w:rsid w:val="002E1DBD"/>
    <w:rsid w:val="002E39C7"/>
    <w:rsid w:val="002E42C0"/>
    <w:rsid w:val="002E674C"/>
    <w:rsid w:val="002E6808"/>
    <w:rsid w:val="002F1D41"/>
    <w:rsid w:val="003013CA"/>
    <w:rsid w:val="00305A8D"/>
    <w:rsid w:val="00316341"/>
    <w:rsid w:val="00321B96"/>
    <w:rsid w:val="00325E0C"/>
    <w:rsid w:val="00327FFA"/>
    <w:rsid w:val="003336FE"/>
    <w:rsid w:val="003358A8"/>
    <w:rsid w:val="00335BA6"/>
    <w:rsid w:val="00335DDF"/>
    <w:rsid w:val="003416EE"/>
    <w:rsid w:val="00341B48"/>
    <w:rsid w:val="00342775"/>
    <w:rsid w:val="00343A66"/>
    <w:rsid w:val="00344ABE"/>
    <w:rsid w:val="003474AE"/>
    <w:rsid w:val="00347A4D"/>
    <w:rsid w:val="0035635E"/>
    <w:rsid w:val="003564FE"/>
    <w:rsid w:val="00361479"/>
    <w:rsid w:val="00362820"/>
    <w:rsid w:val="00364C05"/>
    <w:rsid w:val="00367A60"/>
    <w:rsid w:val="0037199D"/>
    <w:rsid w:val="0037379F"/>
    <w:rsid w:val="00374B03"/>
    <w:rsid w:val="00377797"/>
    <w:rsid w:val="0038255E"/>
    <w:rsid w:val="00382D26"/>
    <w:rsid w:val="003870BE"/>
    <w:rsid w:val="003959AC"/>
    <w:rsid w:val="003A00E4"/>
    <w:rsid w:val="003A2BF4"/>
    <w:rsid w:val="003A3725"/>
    <w:rsid w:val="003A3E28"/>
    <w:rsid w:val="003A4EE5"/>
    <w:rsid w:val="003A5882"/>
    <w:rsid w:val="003A775A"/>
    <w:rsid w:val="003B25C7"/>
    <w:rsid w:val="003B46D8"/>
    <w:rsid w:val="003B6C6A"/>
    <w:rsid w:val="003D1475"/>
    <w:rsid w:val="003D23C8"/>
    <w:rsid w:val="003D4727"/>
    <w:rsid w:val="003D4CA6"/>
    <w:rsid w:val="003E1F1E"/>
    <w:rsid w:val="003E40D1"/>
    <w:rsid w:val="003E7A64"/>
    <w:rsid w:val="003F0520"/>
    <w:rsid w:val="003F137C"/>
    <w:rsid w:val="003F45F2"/>
    <w:rsid w:val="003F476D"/>
    <w:rsid w:val="003F52DC"/>
    <w:rsid w:val="0040086D"/>
    <w:rsid w:val="00402575"/>
    <w:rsid w:val="004032F3"/>
    <w:rsid w:val="00403ACA"/>
    <w:rsid w:val="00403D91"/>
    <w:rsid w:val="00404764"/>
    <w:rsid w:val="00404FF7"/>
    <w:rsid w:val="004133E9"/>
    <w:rsid w:val="00414756"/>
    <w:rsid w:val="0042090A"/>
    <w:rsid w:val="00425AF9"/>
    <w:rsid w:val="00430D79"/>
    <w:rsid w:val="004359D3"/>
    <w:rsid w:val="00436754"/>
    <w:rsid w:val="00437037"/>
    <w:rsid w:val="00441C5C"/>
    <w:rsid w:val="00450A87"/>
    <w:rsid w:val="004512EB"/>
    <w:rsid w:val="00454A5D"/>
    <w:rsid w:val="00455B33"/>
    <w:rsid w:val="004562D5"/>
    <w:rsid w:val="0046059B"/>
    <w:rsid w:val="004605D7"/>
    <w:rsid w:val="00463554"/>
    <w:rsid w:val="004733E9"/>
    <w:rsid w:val="00474E47"/>
    <w:rsid w:val="00475755"/>
    <w:rsid w:val="004806CB"/>
    <w:rsid w:val="00486EF3"/>
    <w:rsid w:val="00492C4E"/>
    <w:rsid w:val="00492F2E"/>
    <w:rsid w:val="00495F3C"/>
    <w:rsid w:val="00496D32"/>
    <w:rsid w:val="004A5B94"/>
    <w:rsid w:val="004A6B6A"/>
    <w:rsid w:val="004A746C"/>
    <w:rsid w:val="004A76AE"/>
    <w:rsid w:val="004B283C"/>
    <w:rsid w:val="004B5ED7"/>
    <w:rsid w:val="004B7D86"/>
    <w:rsid w:val="004C0798"/>
    <w:rsid w:val="004D0270"/>
    <w:rsid w:val="004D3F92"/>
    <w:rsid w:val="004D40F5"/>
    <w:rsid w:val="004D549E"/>
    <w:rsid w:val="004D6FA0"/>
    <w:rsid w:val="004D6FAE"/>
    <w:rsid w:val="004E0FFD"/>
    <w:rsid w:val="004F06E4"/>
    <w:rsid w:val="004F12A6"/>
    <w:rsid w:val="004F1BEC"/>
    <w:rsid w:val="004F1ECA"/>
    <w:rsid w:val="004F26B0"/>
    <w:rsid w:val="004F2F11"/>
    <w:rsid w:val="004F7E2A"/>
    <w:rsid w:val="00502880"/>
    <w:rsid w:val="00505974"/>
    <w:rsid w:val="00507507"/>
    <w:rsid w:val="0051173A"/>
    <w:rsid w:val="00511910"/>
    <w:rsid w:val="00511BCE"/>
    <w:rsid w:val="00512372"/>
    <w:rsid w:val="00515A2D"/>
    <w:rsid w:val="00515E40"/>
    <w:rsid w:val="0051691E"/>
    <w:rsid w:val="00522AFD"/>
    <w:rsid w:val="00526612"/>
    <w:rsid w:val="005269FD"/>
    <w:rsid w:val="00531CB1"/>
    <w:rsid w:val="00534C28"/>
    <w:rsid w:val="00535C6B"/>
    <w:rsid w:val="0054283F"/>
    <w:rsid w:val="005600C4"/>
    <w:rsid w:val="00563E61"/>
    <w:rsid w:val="00564876"/>
    <w:rsid w:val="00574F74"/>
    <w:rsid w:val="00574F7A"/>
    <w:rsid w:val="005759A9"/>
    <w:rsid w:val="00575C5F"/>
    <w:rsid w:val="005769CC"/>
    <w:rsid w:val="005772DA"/>
    <w:rsid w:val="00580E38"/>
    <w:rsid w:val="00581B27"/>
    <w:rsid w:val="0058573F"/>
    <w:rsid w:val="005861B2"/>
    <w:rsid w:val="0058751C"/>
    <w:rsid w:val="00591214"/>
    <w:rsid w:val="00591635"/>
    <w:rsid w:val="00592D5E"/>
    <w:rsid w:val="005949D3"/>
    <w:rsid w:val="00597153"/>
    <w:rsid w:val="0059789E"/>
    <w:rsid w:val="005A145F"/>
    <w:rsid w:val="005A4188"/>
    <w:rsid w:val="005A41F7"/>
    <w:rsid w:val="005B0991"/>
    <w:rsid w:val="005B099E"/>
    <w:rsid w:val="005B50F3"/>
    <w:rsid w:val="005C113F"/>
    <w:rsid w:val="005C23F0"/>
    <w:rsid w:val="005C40DF"/>
    <w:rsid w:val="005D11E6"/>
    <w:rsid w:val="005D58E8"/>
    <w:rsid w:val="005D5B9C"/>
    <w:rsid w:val="005D708D"/>
    <w:rsid w:val="005F0D53"/>
    <w:rsid w:val="005F1CE1"/>
    <w:rsid w:val="005F1F2B"/>
    <w:rsid w:val="005F2E5D"/>
    <w:rsid w:val="005F58CB"/>
    <w:rsid w:val="005F66F6"/>
    <w:rsid w:val="005F69D7"/>
    <w:rsid w:val="005F771E"/>
    <w:rsid w:val="006023E2"/>
    <w:rsid w:val="00602754"/>
    <w:rsid w:val="006037AC"/>
    <w:rsid w:val="006058E6"/>
    <w:rsid w:val="0060773D"/>
    <w:rsid w:val="00611579"/>
    <w:rsid w:val="00611B4D"/>
    <w:rsid w:val="00613194"/>
    <w:rsid w:val="006139A5"/>
    <w:rsid w:val="00616574"/>
    <w:rsid w:val="0062073B"/>
    <w:rsid w:val="00620FC5"/>
    <w:rsid w:val="00621CDB"/>
    <w:rsid w:val="00623580"/>
    <w:rsid w:val="006241A2"/>
    <w:rsid w:val="00634CDB"/>
    <w:rsid w:val="00635A0C"/>
    <w:rsid w:val="006377B6"/>
    <w:rsid w:val="00641E93"/>
    <w:rsid w:val="00643BBF"/>
    <w:rsid w:val="0064626F"/>
    <w:rsid w:val="00647747"/>
    <w:rsid w:val="00655419"/>
    <w:rsid w:val="00655A5E"/>
    <w:rsid w:val="00660D56"/>
    <w:rsid w:val="006616D5"/>
    <w:rsid w:val="00661B7B"/>
    <w:rsid w:val="006718B2"/>
    <w:rsid w:val="006739F4"/>
    <w:rsid w:val="00675145"/>
    <w:rsid w:val="00675659"/>
    <w:rsid w:val="006758C5"/>
    <w:rsid w:val="00677149"/>
    <w:rsid w:val="00680DBA"/>
    <w:rsid w:val="00681040"/>
    <w:rsid w:val="00682287"/>
    <w:rsid w:val="0068274D"/>
    <w:rsid w:val="00687AFC"/>
    <w:rsid w:val="00691C9C"/>
    <w:rsid w:val="00692E1D"/>
    <w:rsid w:val="0069537C"/>
    <w:rsid w:val="006A4BF0"/>
    <w:rsid w:val="006A5E4C"/>
    <w:rsid w:val="006A6581"/>
    <w:rsid w:val="006B12A6"/>
    <w:rsid w:val="006B1A70"/>
    <w:rsid w:val="006B2375"/>
    <w:rsid w:val="006C3B96"/>
    <w:rsid w:val="006C5281"/>
    <w:rsid w:val="006C7F41"/>
    <w:rsid w:val="006D145D"/>
    <w:rsid w:val="006D210F"/>
    <w:rsid w:val="006D21FE"/>
    <w:rsid w:val="006D2A8A"/>
    <w:rsid w:val="006D3AA0"/>
    <w:rsid w:val="006D4E82"/>
    <w:rsid w:val="006D5B21"/>
    <w:rsid w:val="006D5CCE"/>
    <w:rsid w:val="006D69F6"/>
    <w:rsid w:val="006D7CEA"/>
    <w:rsid w:val="006E0955"/>
    <w:rsid w:val="006E12B6"/>
    <w:rsid w:val="006E1CEE"/>
    <w:rsid w:val="006E43E8"/>
    <w:rsid w:val="006E44BA"/>
    <w:rsid w:val="006E6D72"/>
    <w:rsid w:val="006F4684"/>
    <w:rsid w:val="006F4FD3"/>
    <w:rsid w:val="0070174E"/>
    <w:rsid w:val="0070582B"/>
    <w:rsid w:val="00707BCA"/>
    <w:rsid w:val="007126E9"/>
    <w:rsid w:val="007128E0"/>
    <w:rsid w:val="0071339F"/>
    <w:rsid w:val="00714988"/>
    <w:rsid w:val="007152FD"/>
    <w:rsid w:val="00720CB0"/>
    <w:rsid w:val="00722FCA"/>
    <w:rsid w:val="00730B2E"/>
    <w:rsid w:val="00730D64"/>
    <w:rsid w:val="007311B2"/>
    <w:rsid w:val="007313A1"/>
    <w:rsid w:val="0073275E"/>
    <w:rsid w:val="00733940"/>
    <w:rsid w:val="00735FD0"/>
    <w:rsid w:val="007417C7"/>
    <w:rsid w:val="00741EB5"/>
    <w:rsid w:val="007537FA"/>
    <w:rsid w:val="007545C7"/>
    <w:rsid w:val="0075486D"/>
    <w:rsid w:val="00754F57"/>
    <w:rsid w:val="007568A5"/>
    <w:rsid w:val="007635AE"/>
    <w:rsid w:val="00767985"/>
    <w:rsid w:val="00771602"/>
    <w:rsid w:val="00771E93"/>
    <w:rsid w:val="00774293"/>
    <w:rsid w:val="00774C1F"/>
    <w:rsid w:val="00776F20"/>
    <w:rsid w:val="0077766C"/>
    <w:rsid w:val="0078064B"/>
    <w:rsid w:val="007844DB"/>
    <w:rsid w:val="00787381"/>
    <w:rsid w:val="007903C8"/>
    <w:rsid w:val="00796DAD"/>
    <w:rsid w:val="007A2EDD"/>
    <w:rsid w:val="007A343F"/>
    <w:rsid w:val="007A3A9D"/>
    <w:rsid w:val="007A62EB"/>
    <w:rsid w:val="007B127C"/>
    <w:rsid w:val="007C523C"/>
    <w:rsid w:val="007C7C81"/>
    <w:rsid w:val="007D40FA"/>
    <w:rsid w:val="007D747A"/>
    <w:rsid w:val="007E0EC8"/>
    <w:rsid w:val="007E338F"/>
    <w:rsid w:val="007E3E96"/>
    <w:rsid w:val="007E4647"/>
    <w:rsid w:val="007F3074"/>
    <w:rsid w:val="00801DA7"/>
    <w:rsid w:val="008038E2"/>
    <w:rsid w:val="00807DAC"/>
    <w:rsid w:val="00810496"/>
    <w:rsid w:val="00810529"/>
    <w:rsid w:val="00812C54"/>
    <w:rsid w:val="00814D70"/>
    <w:rsid w:val="00816D1E"/>
    <w:rsid w:val="008173BD"/>
    <w:rsid w:val="0082070A"/>
    <w:rsid w:val="00820B62"/>
    <w:rsid w:val="008252B5"/>
    <w:rsid w:val="00826EEA"/>
    <w:rsid w:val="00827782"/>
    <w:rsid w:val="008304C9"/>
    <w:rsid w:val="00832FA1"/>
    <w:rsid w:val="0083607A"/>
    <w:rsid w:val="00837E82"/>
    <w:rsid w:val="00840251"/>
    <w:rsid w:val="00841A1A"/>
    <w:rsid w:val="0084351E"/>
    <w:rsid w:val="00844B04"/>
    <w:rsid w:val="008463E7"/>
    <w:rsid w:val="00847A44"/>
    <w:rsid w:val="008500DF"/>
    <w:rsid w:val="00854D63"/>
    <w:rsid w:val="00855AF4"/>
    <w:rsid w:val="008567CE"/>
    <w:rsid w:val="00856975"/>
    <w:rsid w:val="00865C64"/>
    <w:rsid w:val="00867CDB"/>
    <w:rsid w:val="00870ADD"/>
    <w:rsid w:val="00870B7A"/>
    <w:rsid w:val="00872992"/>
    <w:rsid w:val="00875BF5"/>
    <w:rsid w:val="008761FC"/>
    <w:rsid w:val="00876EC5"/>
    <w:rsid w:val="008800F8"/>
    <w:rsid w:val="0088072B"/>
    <w:rsid w:val="00880D04"/>
    <w:rsid w:val="00881FCF"/>
    <w:rsid w:val="0088437B"/>
    <w:rsid w:val="00884582"/>
    <w:rsid w:val="00885DDB"/>
    <w:rsid w:val="0089065C"/>
    <w:rsid w:val="008918A4"/>
    <w:rsid w:val="008939C8"/>
    <w:rsid w:val="00897CFB"/>
    <w:rsid w:val="008A1046"/>
    <w:rsid w:val="008A1583"/>
    <w:rsid w:val="008A3C5C"/>
    <w:rsid w:val="008A4321"/>
    <w:rsid w:val="008A52E4"/>
    <w:rsid w:val="008A7BD8"/>
    <w:rsid w:val="008B14B8"/>
    <w:rsid w:val="008B36A0"/>
    <w:rsid w:val="008B7C5B"/>
    <w:rsid w:val="008C115F"/>
    <w:rsid w:val="008C24D5"/>
    <w:rsid w:val="008C3842"/>
    <w:rsid w:val="008C43E9"/>
    <w:rsid w:val="008C46B7"/>
    <w:rsid w:val="008C62B7"/>
    <w:rsid w:val="008C68C1"/>
    <w:rsid w:val="008D160B"/>
    <w:rsid w:val="008D585B"/>
    <w:rsid w:val="008D6152"/>
    <w:rsid w:val="008D6835"/>
    <w:rsid w:val="008E5D27"/>
    <w:rsid w:val="008E79C0"/>
    <w:rsid w:val="008E7FC3"/>
    <w:rsid w:val="008F0D86"/>
    <w:rsid w:val="008F127B"/>
    <w:rsid w:val="008F422F"/>
    <w:rsid w:val="008F5E42"/>
    <w:rsid w:val="008F78FB"/>
    <w:rsid w:val="009001C7"/>
    <w:rsid w:val="0090036E"/>
    <w:rsid w:val="00914869"/>
    <w:rsid w:val="0091647D"/>
    <w:rsid w:val="009165D0"/>
    <w:rsid w:val="00916B6C"/>
    <w:rsid w:val="00920CA6"/>
    <w:rsid w:val="00924F19"/>
    <w:rsid w:val="00926352"/>
    <w:rsid w:val="0093375A"/>
    <w:rsid w:val="00936671"/>
    <w:rsid w:val="009374AC"/>
    <w:rsid w:val="00937C1D"/>
    <w:rsid w:val="0094037F"/>
    <w:rsid w:val="0094110F"/>
    <w:rsid w:val="0094390E"/>
    <w:rsid w:val="00943E21"/>
    <w:rsid w:val="00946A88"/>
    <w:rsid w:val="0094737E"/>
    <w:rsid w:val="00947C48"/>
    <w:rsid w:val="00947CAE"/>
    <w:rsid w:val="009510B3"/>
    <w:rsid w:val="00961902"/>
    <w:rsid w:val="009627D2"/>
    <w:rsid w:val="00963C7B"/>
    <w:rsid w:val="0096429F"/>
    <w:rsid w:val="0096781A"/>
    <w:rsid w:val="00981260"/>
    <w:rsid w:val="00981475"/>
    <w:rsid w:val="00986186"/>
    <w:rsid w:val="0099057D"/>
    <w:rsid w:val="00991CBE"/>
    <w:rsid w:val="0099458D"/>
    <w:rsid w:val="00994EE2"/>
    <w:rsid w:val="00996AE3"/>
    <w:rsid w:val="009A092E"/>
    <w:rsid w:val="009A0FFD"/>
    <w:rsid w:val="009A587E"/>
    <w:rsid w:val="009A5E94"/>
    <w:rsid w:val="009A7117"/>
    <w:rsid w:val="009B00B3"/>
    <w:rsid w:val="009B0C30"/>
    <w:rsid w:val="009B25AD"/>
    <w:rsid w:val="009B6CDE"/>
    <w:rsid w:val="009B6D8B"/>
    <w:rsid w:val="009C177C"/>
    <w:rsid w:val="009C1B29"/>
    <w:rsid w:val="009C1EC5"/>
    <w:rsid w:val="009C2D6C"/>
    <w:rsid w:val="009D275A"/>
    <w:rsid w:val="009D31D9"/>
    <w:rsid w:val="009E1C44"/>
    <w:rsid w:val="009E26CF"/>
    <w:rsid w:val="009E3D04"/>
    <w:rsid w:val="009E3D72"/>
    <w:rsid w:val="009E469A"/>
    <w:rsid w:val="009E613A"/>
    <w:rsid w:val="009F28B6"/>
    <w:rsid w:val="009F53F4"/>
    <w:rsid w:val="009F55E7"/>
    <w:rsid w:val="009F6252"/>
    <w:rsid w:val="009F6AAF"/>
    <w:rsid w:val="00A027DD"/>
    <w:rsid w:val="00A049E6"/>
    <w:rsid w:val="00A05693"/>
    <w:rsid w:val="00A159BD"/>
    <w:rsid w:val="00A16A87"/>
    <w:rsid w:val="00A17E5B"/>
    <w:rsid w:val="00A25A12"/>
    <w:rsid w:val="00A279F7"/>
    <w:rsid w:val="00A31D04"/>
    <w:rsid w:val="00A3408A"/>
    <w:rsid w:val="00A36185"/>
    <w:rsid w:val="00A41301"/>
    <w:rsid w:val="00A470FB"/>
    <w:rsid w:val="00A5168F"/>
    <w:rsid w:val="00A52D81"/>
    <w:rsid w:val="00A5345A"/>
    <w:rsid w:val="00A5376C"/>
    <w:rsid w:val="00A561DB"/>
    <w:rsid w:val="00A577E4"/>
    <w:rsid w:val="00A609E4"/>
    <w:rsid w:val="00A61A43"/>
    <w:rsid w:val="00A621B1"/>
    <w:rsid w:val="00A7154E"/>
    <w:rsid w:val="00A73607"/>
    <w:rsid w:val="00A73EE9"/>
    <w:rsid w:val="00A76ED0"/>
    <w:rsid w:val="00A82142"/>
    <w:rsid w:val="00A82A41"/>
    <w:rsid w:val="00A8488B"/>
    <w:rsid w:val="00A863F1"/>
    <w:rsid w:val="00A86737"/>
    <w:rsid w:val="00A91B80"/>
    <w:rsid w:val="00A91F41"/>
    <w:rsid w:val="00A97CA8"/>
    <w:rsid w:val="00AA32FC"/>
    <w:rsid w:val="00AA636C"/>
    <w:rsid w:val="00AA63BA"/>
    <w:rsid w:val="00AB5F47"/>
    <w:rsid w:val="00AB6187"/>
    <w:rsid w:val="00AB7361"/>
    <w:rsid w:val="00AC0BD2"/>
    <w:rsid w:val="00AC21B2"/>
    <w:rsid w:val="00AC33ED"/>
    <w:rsid w:val="00AC5158"/>
    <w:rsid w:val="00AC78C7"/>
    <w:rsid w:val="00AD5F11"/>
    <w:rsid w:val="00AE0501"/>
    <w:rsid w:val="00AE2A24"/>
    <w:rsid w:val="00AE4E16"/>
    <w:rsid w:val="00AE4E88"/>
    <w:rsid w:val="00AE5DFC"/>
    <w:rsid w:val="00AF0641"/>
    <w:rsid w:val="00AF19D3"/>
    <w:rsid w:val="00AF1F11"/>
    <w:rsid w:val="00AF2A2D"/>
    <w:rsid w:val="00AF30C7"/>
    <w:rsid w:val="00AF43C8"/>
    <w:rsid w:val="00B01B9B"/>
    <w:rsid w:val="00B02727"/>
    <w:rsid w:val="00B02F3D"/>
    <w:rsid w:val="00B03A4E"/>
    <w:rsid w:val="00B046AA"/>
    <w:rsid w:val="00B101E8"/>
    <w:rsid w:val="00B13F39"/>
    <w:rsid w:val="00B16A2E"/>
    <w:rsid w:val="00B17D61"/>
    <w:rsid w:val="00B27330"/>
    <w:rsid w:val="00B27751"/>
    <w:rsid w:val="00B27E25"/>
    <w:rsid w:val="00B3166D"/>
    <w:rsid w:val="00B336CA"/>
    <w:rsid w:val="00B33DB9"/>
    <w:rsid w:val="00B37169"/>
    <w:rsid w:val="00B47D36"/>
    <w:rsid w:val="00B514AE"/>
    <w:rsid w:val="00B540C2"/>
    <w:rsid w:val="00B54655"/>
    <w:rsid w:val="00B55E1C"/>
    <w:rsid w:val="00B56DA2"/>
    <w:rsid w:val="00B6787E"/>
    <w:rsid w:val="00B706C6"/>
    <w:rsid w:val="00B70FA9"/>
    <w:rsid w:val="00B729C5"/>
    <w:rsid w:val="00B74BAF"/>
    <w:rsid w:val="00B7605C"/>
    <w:rsid w:val="00B81173"/>
    <w:rsid w:val="00B81348"/>
    <w:rsid w:val="00B8135D"/>
    <w:rsid w:val="00B83011"/>
    <w:rsid w:val="00B90031"/>
    <w:rsid w:val="00B90198"/>
    <w:rsid w:val="00B91B08"/>
    <w:rsid w:val="00B92DC6"/>
    <w:rsid w:val="00B942EA"/>
    <w:rsid w:val="00B94CAD"/>
    <w:rsid w:val="00B959DF"/>
    <w:rsid w:val="00BA2664"/>
    <w:rsid w:val="00BA4833"/>
    <w:rsid w:val="00BA6C3B"/>
    <w:rsid w:val="00BB0DBC"/>
    <w:rsid w:val="00BB18FC"/>
    <w:rsid w:val="00BB232E"/>
    <w:rsid w:val="00BB2EF9"/>
    <w:rsid w:val="00BB4CE1"/>
    <w:rsid w:val="00BC0B76"/>
    <w:rsid w:val="00BC1FDA"/>
    <w:rsid w:val="00BD4053"/>
    <w:rsid w:val="00BD6668"/>
    <w:rsid w:val="00BE0940"/>
    <w:rsid w:val="00BF107B"/>
    <w:rsid w:val="00BF315A"/>
    <w:rsid w:val="00BF37E1"/>
    <w:rsid w:val="00BF3C9A"/>
    <w:rsid w:val="00C1054A"/>
    <w:rsid w:val="00C12E72"/>
    <w:rsid w:val="00C13944"/>
    <w:rsid w:val="00C13B44"/>
    <w:rsid w:val="00C15C28"/>
    <w:rsid w:val="00C20685"/>
    <w:rsid w:val="00C20E27"/>
    <w:rsid w:val="00C26B63"/>
    <w:rsid w:val="00C272C4"/>
    <w:rsid w:val="00C31986"/>
    <w:rsid w:val="00C36353"/>
    <w:rsid w:val="00C42630"/>
    <w:rsid w:val="00C43810"/>
    <w:rsid w:val="00C50D9D"/>
    <w:rsid w:val="00C5415E"/>
    <w:rsid w:val="00C606B7"/>
    <w:rsid w:val="00C61FEF"/>
    <w:rsid w:val="00C62E70"/>
    <w:rsid w:val="00C64275"/>
    <w:rsid w:val="00C65E11"/>
    <w:rsid w:val="00C710E3"/>
    <w:rsid w:val="00C71D38"/>
    <w:rsid w:val="00C7308F"/>
    <w:rsid w:val="00C73714"/>
    <w:rsid w:val="00C83D28"/>
    <w:rsid w:val="00C84D1C"/>
    <w:rsid w:val="00C86344"/>
    <w:rsid w:val="00C960D1"/>
    <w:rsid w:val="00C965F6"/>
    <w:rsid w:val="00C97B75"/>
    <w:rsid w:val="00CA144F"/>
    <w:rsid w:val="00CA21CD"/>
    <w:rsid w:val="00CA3497"/>
    <w:rsid w:val="00CA7334"/>
    <w:rsid w:val="00CB3804"/>
    <w:rsid w:val="00CB42D8"/>
    <w:rsid w:val="00CB4F1F"/>
    <w:rsid w:val="00CB6C13"/>
    <w:rsid w:val="00CC0CF5"/>
    <w:rsid w:val="00CC4717"/>
    <w:rsid w:val="00CC5C06"/>
    <w:rsid w:val="00CC650D"/>
    <w:rsid w:val="00CD16B3"/>
    <w:rsid w:val="00CD24C9"/>
    <w:rsid w:val="00CD364D"/>
    <w:rsid w:val="00CD4B87"/>
    <w:rsid w:val="00CD7318"/>
    <w:rsid w:val="00CE0C9B"/>
    <w:rsid w:val="00CE256B"/>
    <w:rsid w:val="00CE5D78"/>
    <w:rsid w:val="00CE7FD3"/>
    <w:rsid w:val="00CF0169"/>
    <w:rsid w:val="00CF1012"/>
    <w:rsid w:val="00CF450F"/>
    <w:rsid w:val="00CF503C"/>
    <w:rsid w:val="00CF5365"/>
    <w:rsid w:val="00CF61AC"/>
    <w:rsid w:val="00CF6F1A"/>
    <w:rsid w:val="00D0210A"/>
    <w:rsid w:val="00D046B6"/>
    <w:rsid w:val="00D04732"/>
    <w:rsid w:val="00D04D58"/>
    <w:rsid w:val="00D04EDB"/>
    <w:rsid w:val="00D1260C"/>
    <w:rsid w:val="00D23785"/>
    <w:rsid w:val="00D26A15"/>
    <w:rsid w:val="00D30B38"/>
    <w:rsid w:val="00D30C24"/>
    <w:rsid w:val="00D31F2C"/>
    <w:rsid w:val="00D323A6"/>
    <w:rsid w:val="00D345A7"/>
    <w:rsid w:val="00D34CF0"/>
    <w:rsid w:val="00D37D03"/>
    <w:rsid w:val="00D4791D"/>
    <w:rsid w:val="00D504C4"/>
    <w:rsid w:val="00D5229C"/>
    <w:rsid w:val="00D54DD1"/>
    <w:rsid w:val="00D60263"/>
    <w:rsid w:val="00D6123B"/>
    <w:rsid w:val="00D61798"/>
    <w:rsid w:val="00D61C3F"/>
    <w:rsid w:val="00D63B83"/>
    <w:rsid w:val="00D65869"/>
    <w:rsid w:val="00D66C7A"/>
    <w:rsid w:val="00D7093B"/>
    <w:rsid w:val="00D72FA4"/>
    <w:rsid w:val="00D758CC"/>
    <w:rsid w:val="00D8109C"/>
    <w:rsid w:val="00D8493D"/>
    <w:rsid w:val="00D86E11"/>
    <w:rsid w:val="00D90026"/>
    <w:rsid w:val="00D92342"/>
    <w:rsid w:val="00D924EB"/>
    <w:rsid w:val="00D94074"/>
    <w:rsid w:val="00DA05EC"/>
    <w:rsid w:val="00DA088A"/>
    <w:rsid w:val="00DA2E7F"/>
    <w:rsid w:val="00DA4AD3"/>
    <w:rsid w:val="00DA513F"/>
    <w:rsid w:val="00DA5DA0"/>
    <w:rsid w:val="00DA6581"/>
    <w:rsid w:val="00DA6B48"/>
    <w:rsid w:val="00DA779C"/>
    <w:rsid w:val="00DB1CAD"/>
    <w:rsid w:val="00DC2823"/>
    <w:rsid w:val="00DC7037"/>
    <w:rsid w:val="00DD43A9"/>
    <w:rsid w:val="00DD4545"/>
    <w:rsid w:val="00DD5907"/>
    <w:rsid w:val="00DE0B77"/>
    <w:rsid w:val="00DE1D8E"/>
    <w:rsid w:val="00DE2B46"/>
    <w:rsid w:val="00DE7175"/>
    <w:rsid w:val="00DE7549"/>
    <w:rsid w:val="00DE769E"/>
    <w:rsid w:val="00DF1C1C"/>
    <w:rsid w:val="00DF4557"/>
    <w:rsid w:val="00DF56AC"/>
    <w:rsid w:val="00DF58AD"/>
    <w:rsid w:val="00DF7388"/>
    <w:rsid w:val="00E00677"/>
    <w:rsid w:val="00E0164A"/>
    <w:rsid w:val="00E01DF7"/>
    <w:rsid w:val="00E03A74"/>
    <w:rsid w:val="00E04D5C"/>
    <w:rsid w:val="00E07395"/>
    <w:rsid w:val="00E1252F"/>
    <w:rsid w:val="00E13DA5"/>
    <w:rsid w:val="00E170E1"/>
    <w:rsid w:val="00E17F10"/>
    <w:rsid w:val="00E213D5"/>
    <w:rsid w:val="00E240FF"/>
    <w:rsid w:val="00E26788"/>
    <w:rsid w:val="00E26DFB"/>
    <w:rsid w:val="00E32A00"/>
    <w:rsid w:val="00E33490"/>
    <w:rsid w:val="00E36071"/>
    <w:rsid w:val="00E36343"/>
    <w:rsid w:val="00E4159A"/>
    <w:rsid w:val="00E42065"/>
    <w:rsid w:val="00E4220E"/>
    <w:rsid w:val="00E438F4"/>
    <w:rsid w:val="00E43D0E"/>
    <w:rsid w:val="00E44D25"/>
    <w:rsid w:val="00E50D42"/>
    <w:rsid w:val="00E51750"/>
    <w:rsid w:val="00E525D5"/>
    <w:rsid w:val="00E52B05"/>
    <w:rsid w:val="00E561D4"/>
    <w:rsid w:val="00E57C4B"/>
    <w:rsid w:val="00E60E88"/>
    <w:rsid w:val="00E6450F"/>
    <w:rsid w:val="00E662F6"/>
    <w:rsid w:val="00E664D6"/>
    <w:rsid w:val="00E66674"/>
    <w:rsid w:val="00E7047F"/>
    <w:rsid w:val="00E7092B"/>
    <w:rsid w:val="00E73BCA"/>
    <w:rsid w:val="00E74C7C"/>
    <w:rsid w:val="00E75B41"/>
    <w:rsid w:val="00E776FB"/>
    <w:rsid w:val="00E81D8A"/>
    <w:rsid w:val="00E84B14"/>
    <w:rsid w:val="00E8574F"/>
    <w:rsid w:val="00E8738E"/>
    <w:rsid w:val="00E90671"/>
    <w:rsid w:val="00E90B24"/>
    <w:rsid w:val="00E90D8B"/>
    <w:rsid w:val="00E91830"/>
    <w:rsid w:val="00E91EA6"/>
    <w:rsid w:val="00E92A40"/>
    <w:rsid w:val="00E95E86"/>
    <w:rsid w:val="00E97417"/>
    <w:rsid w:val="00EA2AFC"/>
    <w:rsid w:val="00EA6B26"/>
    <w:rsid w:val="00EB67F9"/>
    <w:rsid w:val="00EC3034"/>
    <w:rsid w:val="00EC4148"/>
    <w:rsid w:val="00EC4B66"/>
    <w:rsid w:val="00EC5A20"/>
    <w:rsid w:val="00ED2A7D"/>
    <w:rsid w:val="00ED2FF6"/>
    <w:rsid w:val="00EE341B"/>
    <w:rsid w:val="00EE6288"/>
    <w:rsid w:val="00EE6765"/>
    <w:rsid w:val="00EE7C7E"/>
    <w:rsid w:val="00EE7CB4"/>
    <w:rsid w:val="00EF3FD7"/>
    <w:rsid w:val="00EF4CAF"/>
    <w:rsid w:val="00F04CE8"/>
    <w:rsid w:val="00F05D56"/>
    <w:rsid w:val="00F06C1F"/>
    <w:rsid w:val="00F10D0D"/>
    <w:rsid w:val="00F14EEE"/>
    <w:rsid w:val="00F158BA"/>
    <w:rsid w:val="00F1703C"/>
    <w:rsid w:val="00F21D0B"/>
    <w:rsid w:val="00F22E14"/>
    <w:rsid w:val="00F2304D"/>
    <w:rsid w:val="00F26B02"/>
    <w:rsid w:val="00F363F2"/>
    <w:rsid w:val="00F40155"/>
    <w:rsid w:val="00F43D6C"/>
    <w:rsid w:val="00F4467B"/>
    <w:rsid w:val="00F46A57"/>
    <w:rsid w:val="00F470D7"/>
    <w:rsid w:val="00F50776"/>
    <w:rsid w:val="00F57DB3"/>
    <w:rsid w:val="00F63733"/>
    <w:rsid w:val="00F7129B"/>
    <w:rsid w:val="00F72762"/>
    <w:rsid w:val="00F73427"/>
    <w:rsid w:val="00F7687C"/>
    <w:rsid w:val="00F7781E"/>
    <w:rsid w:val="00F82008"/>
    <w:rsid w:val="00F82C44"/>
    <w:rsid w:val="00F86C49"/>
    <w:rsid w:val="00F86EF1"/>
    <w:rsid w:val="00F90543"/>
    <w:rsid w:val="00F978EB"/>
    <w:rsid w:val="00FA09A2"/>
    <w:rsid w:val="00FA1230"/>
    <w:rsid w:val="00FA4319"/>
    <w:rsid w:val="00FA7A45"/>
    <w:rsid w:val="00FB172D"/>
    <w:rsid w:val="00FB49E7"/>
    <w:rsid w:val="00FB4BE5"/>
    <w:rsid w:val="00FB5739"/>
    <w:rsid w:val="00FC5645"/>
    <w:rsid w:val="00FC5766"/>
    <w:rsid w:val="00FC7CB4"/>
    <w:rsid w:val="00FD05CE"/>
    <w:rsid w:val="00FD209C"/>
    <w:rsid w:val="00FD60B7"/>
    <w:rsid w:val="00FE1FC0"/>
    <w:rsid w:val="00FE227C"/>
    <w:rsid w:val="00FE294E"/>
    <w:rsid w:val="00FE6C24"/>
    <w:rsid w:val="00FF727A"/>
    <w:rsid w:val="05F8B6A6"/>
    <w:rsid w:val="0644331D"/>
    <w:rsid w:val="06698B35"/>
    <w:rsid w:val="07948707"/>
    <w:rsid w:val="07C34E85"/>
    <w:rsid w:val="07F54D1F"/>
    <w:rsid w:val="084F3689"/>
    <w:rsid w:val="09E3C334"/>
    <w:rsid w:val="0BBA2B9A"/>
    <w:rsid w:val="0C79AB6E"/>
    <w:rsid w:val="0E4C7072"/>
    <w:rsid w:val="0EDF9211"/>
    <w:rsid w:val="0F249C28"/>
    <w:rsid w:val="0F97E1B7"/>
    <w:rsid w:val="1065CA79"/>
    <w:rsid w:val="10734316"/>
    <w:rsid w:val="107B6272"/>
    <w:rsid w:val="11302195"/>
    <w:rsid w:val="14107458"/>
    <w:rsid w:val="1AA9A794"/>
    <w:rsid w:val="1B8776BD"/>
    <w:rsid w:val="1D6AA9B0"/>
    <w:rsid w:val="1D7D35C3"/>
    <w:rsid w:val="1F11FE8C"/>
    <w:rsid w:val="2234C478"/>
    <w:rsid w:val="22BC3CA9"/>
    <w:rsid w:val="23211990"/>
    <w:rsid w:val="24F9FCA2"/>
    <w:rsid w:val="263F91F5"/>
    <w:rsid w:val="26CB6F1C"/>
    <w:rsid w:val="2717189C"/>
    <w:rsid w:val="29ACB24C"/>
    <w:rsid w:val="2A2D09F9"/>
    <w:rsid w:val="2ED5A8C6"/>
    <w:rsid w:val="31A4397C"/>
    <w:rsid w:val="3248A214"/>
    <w:rsid w:val="328809A6"/>
    <w:rsid w:val="36D781B0"/>
    <w:rsid w:val="37D07138"/>
    <w:rsid w:val="3E74AAF9"/>
    <w:rsid w:val="42F1372B"/>
    <w:rsid w:val="440ED35D"/>
    <w:rsid w:val="44B31C2D"/>
    <w:rsid w:val="44F3ADEB"/>
    <w:rsid w:val="45AAA3BE"/>
    <w:rsid w:val="463C4BA8"/>
    <w:rsid w:val="47537543"/>
    <w:rsid w:val="484D4D74"/>
    <w:rsid w:val="4B26234A"/>
    <w:rsid w:val="4FE2EAB3"/>
    <w:rsid w:val="500483C8"/>
    <w:rsid w:val="52F62F7B"/>
    <w:rsid w:val="55739E66"/>
    <w:rsid w:val="58D8EBCA"/>
    <w:rsid w:val="5CEE67CB"/>
    <w:rsid w:val="646E024B"/>
    <w:rsid w:val="653D1C4B"/>
    <w:rsid w:val="68FEAAEB"/>
    <w:rsid w:val="6925F87F"/>
    <w:rsid w:val="6EF04FBF"/>
    <w:rsid w:val="6F23DBBB"/>
    <w:rsid w:val="70BE1A0C"/>
    <w:rsid w:val="70FCE042"/>
    <w:rsid w:val="7BC8A14A"/>
    <w:rsid w:val="7C6D0456"/>
    <w:rsid w:val="7D131D2E"/>
    <w:rsid w:val="7E8CC90F"/>
    <w:rsid w:val="7E9A0152"/>
    <w:rsid w:val="7F0841AB"/>
    <w:rsid w:val="7FECB788"/>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9F0C1F"/>
  <w15:docId w15:val="{91681939-D3D2-4F5C-B939-D916A50AC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B2EF9"/>
  </w:style>
  <w:style w:type="paragraph" w:styleId="Heading2">
    <w:name w:val="heading 2"/>
    <w:basedOn w:val="Normal"/>
    <w:next w:val="Normal"/>
    <w:link w:val="Heading2Char"/>
    <w:uiPriority w:val="9"/>
    <w:unhideWhenUsed/>
    <w:qFormat/>
    <w:rsid w:val="00635A0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59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List Paragraph1,WB Para"/>
    <w:basedOn w:val="Normal"/>
    <w:link w:val="ListParagraphChar"/>
    <w:uiPriority w:val="34"/>
    <w:qFormat/>
    <w:rsid w:val="00B959DF"/>
    <w:pPr>
      <w:ind w:left="720"/>
      <w:contextualSpacing/>
    </w:pPr>
  </w:style>
  <w:style w:type="paragraph" w:styleId="BalloonText">
    <w:name w:val="Balloon Text"/>
    <w:basedOn w:val="Normal"/>
    <w:link w:val="BalloonTextChar"/>
    <w:uiPriority w:val="99"/>
    <w:semiHidden/>
    <w:unhideWhenUsed/>
    <w:rsid w:val="009861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186"/>
    <w:rPr>
      <w:rFonts w:ascii="Tahoma" w:hAnsi="Tahoma" w:cs="Tahoma"/>
      <w:sz w:val="16"/>
      <w:szCs w:val="16"/>
    </w:rPr>
  </w:style>
  <w:style w:type="paragraph" w:styleId="FootnoteText">
    <w:name w:val="footnote text"/>
    <w:aliases w:val="fn,ADB,single space,footnote text Char,fn Char,ADB Char,single space Char Char,Fußnotentextf,FOOTNOTES,Geneva 9,Font: Geneva 9,Boston 10,f,Footnote Text 1,Footnote Text Char Char Char,Char,ALTS FOOTNO,footnote text"/>
    <w:basedOn w:val="Normal"/>
    <w:link w:val="FootnoteTextChar"/>
    <w:uiPriority w:val="99"/>
    <w:unhideWhenUsed/>
    <w:rsid w:val="00151EA1"/>
    <w:pPr>
      <w:spacing w:after="0" w:line="240" w:lineRule="auto"/>
    </w:pPr>
    <w:rPr>
      <w:sz w:val="20"/>
      <w:szCs w:val="20"/>
    </w:rPr>
  </w:style>
  <w:style w:type="character" w:customStyle="1" w:styleId="FootnoteTextChar">
    <w:name w:val="Footnote Text Char"/>
    <w:aliases w:val="fn Char2,ADB Char2,single space Char1,footnote text Char Char1,fn Char Char1,ADB Char Char1,single space Char Char Char1,Fußnotentextf Char1,FOOTNOTES Char1,Geneva 9 Char1,Font: Geneva 9 Char1,Boston 10 Char1,f Char1,Char Char"/>
    <w:basedOn w:val="DefaultParagraphFont"/>
    <w:link w:val="FootnoteText"/>
    <w:uiPriority w:val="99"/>
    <w:semiHidden/>
    <w:rsid w:val="00151EA1"/>
    <w:rPr>
      <w:sz w:val="20"/>
      <w:szCs w:val="20"/>
    </w:rPr>
  </w:style>
  <w:style w:type="character" w:styleId="FootnoteReference">
    <w:name w:val="footnote reference"/>
    <w:aliases w:val="16 Point,Superscript 6 Point,ftref,Superscript 6 Point + 11 pt,BVI fnr,BVI fnr Car Car,BVI fnr Car,BVI fnr Car Car Car Car,Footnote text,Footnotes refss,Footnote Reference1,Footnote 2"/>
    <w:basedOn w:val="DefaultParagraphFont"/>
    <w:unhideWhenUsed/>
    <w:rsid w:val="00151EA1"/>
    <w:rPr>
      <w:vertAlign w:val="superscript"/>
    </w:rPr>
  </w:style>
  <w:style w:type="paragraph" w:styleId="NoSpacing">
    <w:name w:val="No Spacing"/>
    <w:uiPriority w:val="1"/>
    <w:qFormat/>
    <w:rsid w:val="00316341"/>
    <w:pPr>
      <w:spacing w:after="0" w:line="240" w:lineRule="auto"/>
    </w:pPr>
  </w:style>
  <w:style w:type="paragraph" w:styleId="Header">
    <w:name w:val="header"/>
    <w:basedOn w:val="Normal"/>
    <w:link w:val="HeaderChar"/>
    <w:uiPriority w:val="99"/>
    <w:unhideWhenUsed/>
    <w:rsid w:val="00E26D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DFB"/>
  </w:style>
  <w:style w:type="paragraph" w:styleId="Footer">
    <w:name w:val="footer"/>
    <w:basedOn w:val="Normal"/>
    <w:link w:val="FooterChar"/>
    <w:uiPriority w:val="99"/>
    <w:unhideWhenUsed/>
    <w:rsid w:val="00E26D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DFB"/>
  </w:style>
  <w:style w:type="table" w:customStyle="1" w:styleId="TableGrid1">
    <w:name w:val="Table Grid1"/>
    <w:basedOn w:val="TableNormal"/>
    <w:next w:val="TableGrid"/>
    <w:uiPriority w:val="59"/>
    <w:rsid w:val="00FA1230"/>
    <w:pPr>
      <w:spacing w:after="0" w:line="240" w:lineRule="auto"/>
    </w:pPr>
    <w:rPr>
      <w:rFonts w:eastAsiaTheme="minorEastAsia"/>
      <w:lang w:val="en-PH" w:eastAsia="en-PH"/>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741EB5"/>
    <w:pPr>
      <w:spacing w:after="0" w:line="240" w:lineRule="auto"/>
    </w:pPr>
    <w:rPr>
      <w:rFonts w:eastAsiaTheme="minorEastAsia"/>
      <w:lang w:val="en-PH" w:eastAsia="en-PH"/>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741EB5"/>
    <w:rPr>
      <w:i/>
      <w:iCs/>
    </w:rPr>
  </w:style>
  <w:style w:type="character" w:styleId="PlaceholderText">
    <w:name w:val="Placeholder Text"/>
    <w:basedOn w:val="DefaultParagraphFont"/>
    <w:uiPriority w:val="99"/>
    <w:semiHidden/>
    <w:rsid w:val="008038E2"/>
    <w:rPr>
      <w:color w:val="808080"/>
    </w:rPr>
  </w:style>
  <w:style w:type="paragraph" w:styleId="Revision">
    <w:name w:val="Revision"/>
    <w:hidden/>
    <w:uiPriority w:val="99"/>
    <w:semiHidden/>
    <w:rsid w:val="00414756"/>
    <w:pPr>
      <w:spacing w:after="0" w:line="240" w:lineRule="auto"/>
    </w:pPr>
  </w:style>
  <w:style w:type="character" w:styleId="Hyperlink">
    <w:name w:val="Hyperlink"/>
    <w:basedOn w:val="DefaultParagraphFont"/>
    <w:uiPriority w:val="99"/>
    <w:unhideWhenUsed/>
    <w:rsid w:val="00A82142"/>
    <w:rPr>
      <w:color w:val="0000FF" w:themeColor="hyperlink"/>
      <w:u w:val="single"/>
    </w:rPr>
  </w:style>
  <w:style w:type="paragraph" w:styleId="NormalWeb">
    <w:name w:val="Normal (Web)"/>
    <w:basedOn w:val="Normal"/>
    <w:uiPriority w:val="99"/>
    <w:unhideWhenUsed/>
    <w:rsid w:val="003336FE"/>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CommentReference">
    <w:name w:val="annotation reference"/>
    <w:basedOn w:val="DefaultParagraphFont"/>
    <w:uiPriority w:val="99"/>
    <w:semiHidden/>
    <w:unhideWhenUsed/>
    <w:rsid w:val="00C1054A"/>
    <w:rPr>
      <w:sz w:val="18"/>
      <w:szCs w:val="18"/>
    </w:rPr>
  </w:style>
  <w:style w:type="paragraph" w:styleId="CommentText">
    <w:name w:val="annotation text"/>
    <w:basedOn w:val="Normal"/>
    <w:link w:val="CommentTextChar"/>
    <w:uiPriority w:val="99"/>
    <w:unhideWhenUsed/>
    <w:rsid w:val="00C1054A"/>
    <w:pPr>
      <w:spacing w:line="240" w:lineRule="auto"/>
    </w:pPr>
    <w:rPr>
      <w:sz w:val="24"/>
      <w:szCs w:val="24"/>
    </w:rPr>
  </w:style>
  <w:style w:type="character" w:customStyle="1" w:styleId="CommentTextChar">
    <w:name w:val="Comment Text Char"/>
    <w:basedOn w:val="DefaultParagraphFont"/>
    <w:link w:val="CommentText"/>
    <w:uiPriority w:val="99"/>
    <w:rsid w:val="00C1054A"/>
    <w:rPr>
      <w:sz w:val="24"/>
      <w:szCs w:val="24"/>
    </w:rPr>
  </w:style>
  <w:style w:type="paragraph" w:styleId="CommentSubject">
    <w:name w:val="annotation subject"/>
    <w:basedOn w:val="CommentText"/>
    <w:next w:val="CommentText"/>
    <w:link w:val="CommentSubjectChar"/>
    <w:uiPriority w:val="99"/>
    <w:semiHidden/>
    <w:unhideWhenUsed/>
    <w:rsid w:val="00252514"/>
    <w:rPr>
      <w:b/>
      <w:bCs/>
      <w:sz w:val="20"/>
      <w:szCs w:val="20"/>
    </w:rPr>
  </w:style>
  <w:style w:type="character" w:customStyle="1" w:styleId="CommentSubjectChar">
    <w:name w:val="Comment Subject Char"/>
    <w:basedOn w:val="CommentTextChar"/>
    <w:link w:val="CommentSubject"/>
    <w:uiPriority w:val="99"/>
    <w:semiHidden/>
    <w:rsid w:val="00252514"/>
    <w:rPr>
      <w:b/>
      <w:bCs/>
      <w:sz w:val="20"/>
      <w:szCs w:val="20"/>
    </w:rPr>
  </w:style>
  <w:style w:type="paragraph" w:styleId="BodyText">
    <w:name w:val="Body Text"/>
    <w:basedOn w:val="Normal"/>
    <w:link w:val="BodyTextChar"/>
    <w:rsid w:val="005F2E5D"/>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5F2E5D"/>
    <w:rPr>
      <w:rFonts w:ascii="Times New Roman" w:eastAsia="Times New Roman" w:hAnsi="Times New Roman" w:cs="Times New Roman"/>
      <w:sz w:val="24"/>
      <w:szCs w:val="20"/>
    </w:rPr>
  </w:style>
  <w:style w:type="character" w:styleId="FollowedHyperlink">
    <w:name w:val="FollowedHyperlink"/>
    <w:basedOn w:val="DefaultParagraphFont"/>
    <w:uiPriority w:val="99"/>
    <w:semiHidden/>
    <w:unhideWhenUsed/>
    <w:rsid w:val="003A00E4"/>
    <w:rPr>
      <w:color w:val="800080" w:themeColor="followedHyperlink"/>
      <w:u w:val="single"/>
    </w:rPr>
  </w:style>
  <w:style w:type="character" w:customStyle="1" w:styleId="ListParagraphChar">
    <w:name w:val="List Paragraph Char"/>
    <w:aliases w:val="List Paragraph (numbered (a)) Char,List Paragraph1 Char,WB Para Char"/>
    <w:link w:val="ListParagraph"/>
    <w:uiPriority w:val="34"/>
    <w:locked/>
    <w:rsid w:val="00774C1F"/>
  </w:style>
  <w:style w:type="character" w:customStyle="1" w:styleId="Heading2Char">
    <w:name w:val="Heading 2 Char"/>
    <w:basedOn w:val="DefaultParagraphFont"/>
    <w:link w:val="Heading2"/>
    <w:uiPriority w:val="9"/>
    <w:rsid w:val="00635A0C"/>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unhideWhenUsed/>
    <w:rsid w:val="00635A0C"/>
    <w:rPr>
      <w:color w:val="605E5C"/>
      <w:shd w:val="clear" w:color="auto" w:fill="E1DFDD"/>
    </w:rPr>
  </w:style>
  <w:style w:type="paragraph" w:customStyle="1" w:styleId="msonormal0">
    <w:name w:val="msonormal"/>
    <w:basedOn w:val="Normal"/>
    <w:rsid w:val="00635A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635A0C"/>
    <w:pPr>
      <w:spacing w:before="100" w:beforeAutospacing="1" w:after="100" w:afterAutospacing="1" w:line="240" w:lineRule="auto"/>
    </w:pPr>
    <w:rPr>
      <w:rFonts w:ascii="Myriad Pro" w:eastAsia="Times New Roman" w:hAnsi="Myriad Pro" w:cs="Times New Roman"/>
      <w:color w:val="000000"/>
      <w:sz w:val="20"/>
      <w:szCs w:val="20"/>
    </w:rPr>
  </w:style>
  <w:style w:type="paragraph" w:customStyle="1" w:styleId="font6">
    <w:name w:val="font6"/>
    <w:basedOn w:val="Normal"/>
    <w:rsid w:val="00635A0C"/>
    <w:pPr>
      <w:spacing w:before="100" w:beforeAutospacing="1" w:after="100" w:afterAutospacing="1" w:line="240" w:lineRule="auto"/>
    </w:pPr>
    <w:rPr>
      <w:rFonts w:ascii="Myriad Pro" w:eastAsia="Times New Roman" w:hAnsi="Myriad Pro" w:cs="Times New Roman"/>
      <w:i/>
      <w:iCs/>
      <w:color w:val="000000"/>
      <w:sz w:val="18"/>
      <w:szCs w:val="18"/>
    </w:rPr>
  </w:style>
  <w:style w:type="paragraph" w:customStyle="1" w:styleId="font7">
    <w:name w:val="font7"/>
    <w:basedOn w:val="Normal"/>
    <w:rsid w:val="00635A0C"/>
    <w:pPr>
      <w:spacing w:before="100" w:beforeAutospacing="1" w:after="100" w:afterAutospacing="1" w:line="240" w:lineRule="auto"/>
    </w:pPr>
    <w:rPr>
      <w:rFonts w:ascii="Myriad Pro" w:eastAsia="Times New Roman" w:hAnsi="Myriad Pro" w:cs="Times New Roman"/>
      <w:color w:val="000000"/>
    </w:rPr>
  </w:style>
  <w:style w:type="paragraph" w:customStyle="1" w:styleId="font8">
    <w:name w:val="font8"/>
    <w:basedOn w:val="Normal"/>
    <w:rsid w:val="00635A0C"/>
    <w:pPr>
      <w:spacing w:before="100" w:beforeAutospacing="1" w:after="100" w:afterAutospacing="1" w:line="240" w:lineRule="auto"/>
    </w:pPr>
    <w:rPr>
      <w:rFonts w:ascii="Myriad Pro" w:eastAsia="Times New Roman" w:hAnsi="Myriad Pro" w:cs="Times New Roman"/>
      <w:sz w:val="20"/>
      <w:szCs w:val="20"/>
    </w:rPr>
  </w:style>
  <w:style w:type="paragraph" w:customStyle="1" w:styleId="font9">
    <w:name w:val="font9"/>
    <w:basedOn w:val="Normal"/>
    <w:rsid w:val="00635A0C"/>
    <w:pPr>
      <w:spacing w:before="100" w:beforeAutospacing="1" w:after="100" w:afterAutospacing="1" w:line="240" w:lineRule="auto"/>
    </w:pPr>
    <w:rPr>
      <w:rFonts w:ascii="Myriad Pro" w:eastAsia="Times New Roman" w:hAnsi="Myriad Pro" w:cs="Times New Roman"/>
      <w:color w:val="0070C0"/>
    </w:rPr>
  </w:style>
  <w:style w:type="paragraph" w:customStyle="1" w:styleId="font10">
    <w:name w:val="font10"/>
    <w:basedOn w:val="Normal"/>
    <w:rsid w:val="00635A0C"/>
    <w:pPr>
      <w:spacing w:before="100" w:beforeAutospacing="1" w:after="100" w:afterAutospacing="1" w:line="240" w:lineRule="auto"/>
    </w:pPr>
    <w:rPr>
      <w:rFonts w:ascii="Myriad Pro" w:eastAsia="Times New Roman" w:hAnsi="Myriad Pro" w:cs="Times New Roman"/>
      <w:color w:val="FF0000"/>
    </w:rPr>
  </w:style>
  <w:style w:type="paragraph" w:customStyle="1" w:styleId="xl66">
    <w:name w:val="xl66"/>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Myriad Pro" w:eastAsia="Times New Roman" w:hAnsi="Myriad Pro" w:cs="Times New Roman"/>
      <w:b/>
      <w:bCs/>
      <w:color w:val="000000"/>
      <w:sz w:val="20"/>
      <w:szCs w:val="20"/>
    </w:rPr>
  </w:style>
  <w:style w:type="paragraph" w:customStyle="1" w:styleId="xl67">
    <w:name w:val="xl67"/>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Myriad Pro" w:eastAsia="Times New Roman" w:hAnsi="Myriad Pro" w:cs="Times New Roman"/>
      <w:b/>
      <w:bCs/>
      <w:color w:val="000000"/>
      <w:sz w:val="20"/>
      <w:szCs w:val="20"/>
    </w:rPr>
  </w:style>
  <w:style w:type="paragraph" w:customStyle="1" w:styleId="xl68">
    <w:name w:val="xl68"/>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Myriad Pro" w:eastAsia="Times New Roman" w:hAnsi="Myriad Pro" w:cs="Times New Roman"/>
      <w:b/>
      <w:bCs/>
      <w:color w:val="000000"/>
      <w:sz w:val="20"/>
      <w:szCs w:val="20"/>
      <w:u w:val="single"/>
    </w:rPr>
  </w:style>
  <w:style w:type="paragraph" w:customStyle="1" w:styleId="xl69">
    <w:name w:val="xl69"/>
    <w:basedOn w:val="Normal"/>
    <w:rsid w:val="00635A0C"/>
    <w:pPr>
      <w:spacing w:before="100" w:beforeAutospacing="1" w:after="100" w:afterAutospacing="1" w:line="240" w:lineRule="auto"/>
      <w:jc w:val="center"/>
      <w:textAlignment w:val="top"/>
    </w:pPr>
    <w:rPr>
      <w:rFonts w:ascii="Myriad Pro" w:eastAsia="Times New Roman" w:hAnsi="Myriad Pro" w:cs="Times New Roman"/>
      <w:b/>
      <w:bCs/>
      <w:sz w:val="20"/>
      <w:szCs w:val="20"/>
    </w:rPr>
  </w:style>
  <w:style w:type="paragraph" w:customStyle="1" w:styleId="xl70">
    <w:name w:val="xl70"/>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Myriad Pro" w:eastAsia="Times New Roman" w:hAnsi="Myriad Pro" w:cs="Times New Roman"/>
      <w:b/>
      <w:bCs/>
      <w:sz w:val="20"/>
      <w:szCs w:val="20"/>
    </w:rPr>
  </w:style>
  <w:style w:type="paragraph" w:customStyle="1" w:styleId="xl71">
    <w:name w:val="xl71"/>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top"/>
    </w:pPr>
    <w:rPr>
      <w:rFonts w:ascii="Myriad Pro" w:eastAsia="Times New Roman" w:hAnsi="Myriad Pro" w:cs="Times New Roman"/>
      <w:b/>
      <w:bCs/>
      <w:color w:val="000000"/>
      <w:sz w:val="20"/>
      <w:szCs w:val="20"/>
    </w:rPr>
  </w:style>
  <w:style w:type="paragraph" w:customStyle="1" w:styleId="xl72">
    <w:name w:val="xl72"/>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Myriad Pro" w:eastAsia="Times New Roman" w:hAnsi="Myriad Pro" w:cs="Times New Roman"/>
      <w:sz w:val="24"/>
      <w:szCs w:val="24"/>
    </w:rPr>
  </w:style>
  <w:style w:type="paragraph" w:customStyle="1" w:styleId="xl73">
    <w:name w:val="xl73"/>
    <w:basedOn w:val="Normal"/>
    <w:rsid w:val="00635A0C"/>
    <w:pPr>
      <w:spacing w:before="100" w:beforeAutospacing="1" w:after="100" w:afterAutospacing="1" w:line="240" w:lineRule="auto"/>
    </w:pPr>
    <w:rPr>
      <w:rFonts w:ascii="Myriad Pro" w:eastAsia="Times New Roman" w:hAnsi="Myriad Pro" w:cs="Times New Roman"/>
      <w:sz w:val="24"/>
      <w:szCs w:val="24"/>
    </w:rPr>
  </w:style>
  <w:style w:type="paragraph" w:customStyle="1" w:styleId="xl74">
    <w:name w:val="xl74"/>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75">
    <w:name w:val="xl75"/>
    <w:basedOn w:val="Normal"/>
    <w:rsid w:val="00635A0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Myriad Pro" w:eastAsia="Times New Roman" w:hAnsi="Myriad Pro" w:cs="Times New Roman"/>
      <w:sz w:val="24"/>
      <w:szCs w:val="24"/>
    </w:rPr>
  </w:style>
  <w:style w:type="paragraph" w:customStyle="1" w:styleId="xl76">
    <w:name w:val="xl76"/>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77">
    <w:name w:val="xl7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78">
    <w:name w:val="xl78"/>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79">
    <w:name w:val="xl7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80">
    <w:name w:val="xl8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xl81">
    <w:name w:val="xl8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yriad Pro" w:eastAsia="Times New Roman" w:hAnsi="Myriad Pro" w:cs="Times New Roman"/>
      <w:sz w:val="24"/>
      <w:szCs w:val="24"/>
    </w:rPr>
  </w:style>
  <w:style w:type="paragraph" w:customStyle="1" w:styleId="xl82">
    <w:name w:val="xl82"/>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color w:val="0070C0"/>
      <w:sz w:val="24"/>
      <w:szCs w:val="24"/>
    </w:rPr>
  </w:style>
  <w:style w:type="paragraph" w:customStyle="1" w:styleId="xl83">
    <w:name w:val="xl83"/>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84">
    <w:name w:val="xl84"/>
    <w:basedOn w:val="Normal"/>
    <w:rsid w:val="00635A0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Myriad Pro" w:eastAsia="Times New Roman" w:hAnsi="Myriad Pro" w:cs="Times New Roman"/>
      <w:sz w:val="24"/>
      <w:szCs w:val="24"/>
    </w:rPr>
  </w:style>
  <w:style w:type="paragraph" w:customStyle="1" w:styleId="xl85">
    <w:name w:val="xl85"/>
    <w:basedOn w:val="Normal"/>
    <w:rsid w:val="00635A0C"/>
    <w:pP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86">
    <w:name w:val="xl86"/>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Myriad Pro" w:eastAsia="Times New Roman" w:hAnsi="Myriad Pro" w:cs="Times New Roman"/>
      <w:sz w:val="24"/>
      <w:szCs w:val="24"/>
    </w:rPr>
  </w:style>
  <w:style w:type="paragraph" w:customStyle="1" w:styleId="xl87">
    <w:name w:val="xl87"/>
    <w:basedOn w:val="Normal"/>
    <w:rsid w:val="00635A0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pPr>
    <w:rPr>
      <w:rFonts w:ascii="Myriad Pro" w:eastAsia="Times New Roman" w:hAnsi="Myriad Pro" w:cs="Times New Roman"/>
      <w:sz w:val="24"/>
      <w:szCs w:val="24"/>
    </w:rPr>
  </w:style>
  <w:style w:type="paragraph" w:customStyle="1" w:styleId="xl88">
    <w:name w:val="xl88"/>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89">
    <w:name w:val="xl8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Myriad Pro" w:eastAsia="Times New Roman" w:hAnsi="Myriad Pro" w:cs="Times New Roman"/>
      <w:sz w:val="24"/>
      <w:szCs w:val="24"/>
    </w:rPr>
  </w:style>
  <w:style w:type="paragraph" w:customStyle="1" w:styleId="xl90">
    <w:name w:val="xl90"/>
    <w:basedOn w:val="Normal"/>
    <w:rsid w:val="00635A0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Myriad Pro" w:eastAsia="Times New Roman" w:hAnsi="Myriad Pro" w:cs="Times New Roman"/>
      <w:b/>
      <w:bCs/>
      <w:sz w:val="20"/>
      <w:szCs w:val="20"/>
    </w:rPr>
  </w:style>
  <w:style w:type="paragraph" w:customStyle="1" w:styleId="xl91">
    <w:name w:val="xl9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92">
    <w:name w:val="xl92"/>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Myriad Pro" w:eastAsia="Times New Roman" w:hAnsi="Myriad Pro" w:cs="Times New Roman"/>
      <w:sz w:val="20"/>
      <w:szCs w:val="20"/>
    </w:rPr>
  </w:style>
  <w:style w:type="paragraph" w:customStyle="1" w:styleId="xl93">
    <w:name w:val="xl93"/>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Myriad Pro" w:eastAsia="Times New Roman" w:hAnsi="Myriad Pro" w:cs="Times New Roman"/>
      <w:sz w:val="20"/>
      <w:szCs w:val="20"/>
    </w:rPr>
  </w:style>
  <w:style w:type="paragraph" w:customStyle="1" w:styleId="xl94">
    <w:name w:val="xl94"/>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95">
    <w:name w:val="xl95"/>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Myriad Pro" w:eastAsia="Times New Roman" w:hAnsi="Myriad Pro" w:cs="Times New Roman"/>
      <w:i/>
      <w:iCs/>
      <w:sz w:val="20"/>
      <w:szCs w:val="20"/>
    </w:rPr>
  </w:style>
  <w:style w:type="paragraph" w:customStyle="1" w:styleId="xl96">
    <w:name w:val="xl96"/>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yriad Pro" w:eastAsia="Times New Roman" w:hAnsi="Myriad Pro" w:cs="Times New Roman"/>
      <w:i/>
      <w:iCs/>
      <w:sz w:val="20"/>
      <w:szCs w:val="20"/>
    </w:rPr>
  </w:style>
  <w:style w:type="paragraph" w:customStyle="1" w:styleId="xl97">
    <w:name w:val="xl97"/>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Myriad Pro" w:eastAsia="Times New Roman" w:hAnsi="Myriad Pro" w:cs="Times New Roman"/>
      <w:b/>
      <w:bCs/>
      <w:sz w:val="20"/>
      <w:szCs w:val="20"/>
    </w:rPr>
  </w:style>
  <w:style w:type="paragraph" w:customStyle="1" w:styleId="xl98">
    <w:name w:val="xl98"/>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99">
    <w:name w:val="xl99"/>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xl100">
    <w:name w:val="xl100"/>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pPr>
    <w:rPr>
      <w:rFonts w:ascii="Myriad Pro" w:eastAsia="Times New Roman" w:hAnsi="Myriad Pro" w:cs="Times New Roman"/>
      <w:b/>
      <w:bCs/>
      <w:sz w:val="24"/>
      <w:szCs w:val="24"/>
    </w:rPr>
  </w:style>
  <w:style w:type="paragraph" w:customStyle="1" w:styleId="xl101">
    <w:name w:val="xl101"/>
    <w:basedOn w:val="Normal"/>
    <w:rsid w:val="00635A0C"/>
    <w:pPr>
      <w:spacing w:before="100" w:beforeAutospacing="1" w:after="100" w:afterAutospacing="1" w:line="240" w:lineRule="auto"/>
    </w:pPr>
    <w:rPr>
      <w:rFonts w:ascii="Myriad Pro" w:eastAsia="Times New Roman" w:hAnsi="Myriad Pro" w:cs="Times New Roman"/>
      <w:b/>
      <w:bCs/>
      <w:sz w:val="24"/>
      <w:szCs w:val="24"/>
    </w:rPr>
  </w:style>
  <w:style w:type="paragraph" w:customStyle="1" w:styleId="xl102">
    <w:name w:val="xl102"/>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Myriad Pro" w:eastAsia="Times New Roman" w:hAnsi="Myriad Pro" w:cs="Times New Roman"/>
      <w:b/>
      <w:bCs/>
      <w:sz w:val="20"/>
      <w:szCs w:val="20"/>
    </w:rPr>
  </w:style>
  <w:style w:type="paragraph" w:customStyle="1" w:styleId="xl103">
    <w:name w:val="xl103"/>
    <w:basedOn w:val="Normal"/>
    <w:rsid w:val="00635A0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104">
    <w:name w:val="xl104"/>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5">
    <w:name w:val="xl105"/>
    <w:basedOn w:val="Normal"/>
    <w:rsid w:val="00635A0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6">
    <w:name w:val="xl106"/>
    <w:basedOn w:val="Normal"/>
    <w:rsid w:val="00635A0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7">
    <w:name w:val="xl10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8">
    <w:name w:val="xl108"/>
    <w:basedOn w:val="Normal"/>
    <w:rsid w:val="00635A0C"/>
    <w:pPr>
      <w:pBdr>
        <w:left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9">
    <w:name w:val="xl109"/>
    <w:basedOn w:val="Normal"/>
    <w:rsid w:val="00635A0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Myriad Pro" w:eastAsia="Times New Roman" w:hAnsi="Myriad Pro" w:cs="Times New Roman"/>
      <w:sz w:val="18"/>
      <w:szCs w:val="18"/>
    </w:rPr>
  </w:style>
  <w:style w:type="paragraph" w:customStyle="1" w:styleId="xl110">
    <w:name w:val="xl110"/>
    <w:basedOn w:val="Normal"/>
    <w:rsid w:val="00635A0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1">
    <w:name w:val="xl111"/>
    <w:basedOn w:val="Normal"/>
    <w:rsid w:val="00635A0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2">
    <w:name w:val="xl112"/>
    <w:basedOn w:val="Normal"/>
    <w:rsid w:val="00635A0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3">
    <w:name w:val="xl113"/>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14">
    <w:name w:val="xl114"/>
    <w:basedOn w:val="Normal"/>
    <w:rsid w:val="00635A0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5">
    <w:name w:val="xl115"/>
    <w:basedOn w:val="Normal"/>
    <w:rsid w:val="00635A0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6">
    <w:name w:val="xl116"/>
    <w:basedOn w:val="Normal"/>
    <w:rsid w:val="00635A0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7">
    <w:name w:val="xl117"/>
    <w:basedOn w:val="Normal"/>
    <w:rsid w:val="00635A0C"/>
    <w:pPr>
      <w:pBdr>
        <w:left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8">
    <w:name w:val="xl118"/>
    <w:basedOn w:val="Normal"/>
    <w:rsid w:val="00635A0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9">
    <w:name w:val="xl11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color w:val="FF0000"/>
      <w:sz w:val="20"/>
      <w:szCs w:val="20"/>
    </w:rPr>
  </w:style>
  <w:style w:type="paragraph" w:customStyle="1" w:styleId="xl120">
    <w:name w:val="xl120"/>
    <w:basedOn w:val="Normal"/>
    <w:rsid w:val="00635A0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121">
    <w:name w:val="xl121"/>
    <w:basedOn w:val="Normal"/>
    <w:rsid w:val="00635A0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122">
    <w:name w:val="xl122"/>
    <w:basedOn w:val="Normal"/>
    <w:rsid w:val="00635A0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xl123">
    <w:name w:val="xl123"/>
    <w:basedOn w:val="Normal"/>
    <w:rsid w:val="00635A0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pPr>
    <w:rPr>
      <w:rFonts w:ascii="Myriad Pro" w:eastAsia="Times New Roman" w:hAnsi="Myriad Pro" w:cs="Times New Roman"/>
      <w:sz w:val="24"/>
      <w:szCs w:val="24"/>
    </w:rPr>
  </w:style>
  <w:style w:type="paragraph" w:customStyle="1" w:styleId="xl124">
    <w:name w:val="xl124"/>
    <w:basedOn w:val="Normal"/>
    <w:rsid w:val="00635A0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Myriad Pro" w:eastAsia="Times New Roman" w:hAnsi="Myriad Pro" w:cs="Times New Roman"/>
      <w:color w:val="FF0000"/>
      <w:sz w:val="20"/>
      <w:szCs w:val="20"/>
    </w:rPr>
  </w:style>
  <w:style w:type="paragraph" w:customStyle="1" w:styleId="xl125">
    <w:name w:val="xl125"/>
    <w:basedOn w:val="Normal"/>
    <w:rsid w:val="00635A0C"/>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26">
    <w:name w:val="xl126"/>
    <w:basedOn w:val="Normal"/>
    <w:rsid w:val="00635A0C"/>
    <w:pPr>
      <w:pBdr>
        <w:left w:val="single" w:sz="4" w:space="0" w:color="auto"/>
        <w:right w:val="single" w:sz="4" w:space="0" w:color="auto"/>
      </w:pBdr>
      <w:shd w:val="clear" w:color="000000" w:fill="FFFF00"/>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27">
    <w:name w:val="xl127"/>
    <w:basedOn w:val="Normal"/>
    <w:rsid w:val="00635A0C"/>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28">
    <w:name w:val="xl128"/>
    <w:basedOn w:val="Normal"/>
    <w:rsid w:val="00635A0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Myriad Pro" w:eastAsia="Times New Roman" w:hAnsi="Myriad Pro" w:cs="Times New Roman"/>
      <w:sz w:val="24"/>
      <w:szCs w:val="24"/>
    </w:rPr>
  </w:style>
  <w:style w:type="paragraph" w:customStyle="1" w:styleId="xl129">
    <w:name w:val="xl12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30">
    <w:name w:val="xl13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131">
    <w:name w:val="xl13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yriad Pro" w:eastAsia="Times New Roman" w:hAnsi="Myriad Pro" w:cs="Times New Roman"/>
      <w:sz w:val="20"/>
      <w:szCs w:val="20"/>
    </w:rPr>
  </w:style>
  <w:style w:type="paragraph" w:customStyle="1" w:styleId="xl132">
    <w:name w:val="xl132"/>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Myriad Pro" w:eastAsia="Times New Roman" w:hAnsi="Myriad Pro" w:cs="Times New Roman"/>
      <w:b/>
      <w:bCs/>
      <w:sz w:val="20"/>
      <w:szCs w:val="20"/>
    </w:rPr>
  </w:style>
  <w:style w:type="paragraph" w:customStyle="1" w:styleId="xl133">
    <w:name w:val="xl133"/>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pPr>
    <w:rPr>
      <w:rFonts w:ascii="Myriad Pro" w:eastAsia="Times New Roman" w:hAnsi="Myriad Pro" w:cs="Times New Roman"/>
      <w:sz w:val="24"/>
      <w:szCs w:val="24"/>
    </w:rPr>
  </w:style>
  <w:style w:type="paragraph" w:customStyle="1" w:styleId="xl134">
    <w:name w:val="xl134"/>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135">
    <w:name w:val="xl135"/>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pPr>
    <w:rPr>
      <w:rFonts w:ascii="Myriad Pro" w:eastAsia="Times New Roman" w:hAnsi="Myriad Pro" w:cs="Times New Roman"/>
      <w:sz w:val="24"/>
      <w:szCs w:val="24"/>
    </w:rPr>
  </w:style>
  <w:style w:type="paragraph" w:customStyle="1" w:styleId="xl136">
    <w:name w:val="xl136"/>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textAlignment w:val="center"/>
    </w:pPr>
    <w:rPr>
      <w:rFonts w:ascii="Myriad Pro" w:eastAsia="Times New Roman" w:hAnsi="Myriad Pro" w:cs="Times New Roman"/>
      <w:b/>
      <w:bCs/>
      <w:sz w:val="20"/>
      <w:szCs w:val="20"/>
    </w:rPr>
  </w:style>
  <w:style w:type="paragraph" w:customStyle="1" w:styleId="xl137">
    <w:name w:val="xl137"/>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pPr>
    <w:rPr>
      <w:rFonts w:ascii="Myriad Pro" w:eastAsia="Times New Roman" w:hAnsi="Myriad Pro" w:cs="Times New Roman"/>
      <w:sz w:val="20"/>
      <w:szCs w:val="20"/>
    </w:rPr>
  </w:style>
  <w:style w:type="paragraph" w:customStyle="1" w:styleId="xl138">
    <w:name w:val="xl138"/>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39">
    <w:name w:val="xl139"/>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xl140">
    <w:name w:val="xl140"/>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pPr>
    <w:rPr>
      <w:rFonts w:ascii="Myriad Pro" w:eastAsia="Times New Roman" w:hAnsi="Myriad Pro" w:cs="Times New Roman"/>
      <w:sz w:val="20"/>
      <w:szCs w:val="20"/>
    </w:rPr>
  </w:style>
  <w:style w:type="paragraph" w:customStyle="1" w:styleId="xl141">
    <w:name w:val="xl141"/>
    <w:basedOn w:val="Normal"/>
    <w:rsid w:val="00635A0C"/>
    <w:pPr>
      <w:spacing w:before="100" w:beforeAutospacing="1" w:after="100" w:afterAutospacing="1" w:line="240" w:lineRule="auto"/>
    </w:pPr>
    <w:rPr>
      <w:rFonts w:ascii="Myriad Pro" w:eastAsia="Times New Roman" w:hAnsi="Myriad Pro" w:cs="Times New Roman"/>
      <w:sz w:val="20"/>
      <w:szCs w:val="20"/>
    </w:rPr>
  </w:style>
  <w:style w:type="paragraph" w:customStyle="1" w:styleId="xl142">
    <w:name w:val="xl142"/>
    <w:basedOn w:val="Normal"/>
    <w:rsid w:val="00635A0C"/>
    <w:pPr>
      <w:spacing w:before="100" w:beforeAutospacing="1" w:after="100" w:afterAutospacing="1" w:line="240" w:lineRule="auto"/>
    </w:pPr>
    <w:rPr>
      <w:rFonts w:ascii="Myriad Pro" w:eastAsia="Times New Roman" w:hAnsi="Myriad Pro" w:cs="Times New Roman"/>
      <w:sz w:val="24"/>
      <w:szCs w:val="24"/>
    </w:rPr>
  </w:style>
  <w:style w:type="paragraph" w:customStyle="1" w:styleId="xl143">
    <w:name w:val="xl143"/>
    <w:basedOn w:val="Normal"/>
    <w:rsid w:val="00635A0C"/>
    <w:pPr>
      <w:spacing w:before="100" w:beforeAutospacing="1" w:after="100" w:afterAutospacing="1" w:line="240" w:lineRule="auto"/>
      <w:jc w:val="center"/>
    </w:pPr>
    <w:rPr>
      <w:rFonts w:ascii="Myriad Pro" w:eastAsia="Times New Roman" w:hAnsi="Myriad Pro" w:cs="Times New Roman"/>
      <w:sz w:val="24"/>
      <w:szCs w:val="24"/>
    </w:rPr>
  </w:style>
  <w:style w:type="paragraph" w:customStyle="1" w:styleId="xl144">
    <w:name w:val="xl144"/>
    <w:basedOn w:val="Normal"/>
    <w:rsid w:val="00635A0C"/>
    <w:pP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145">
    <w:name w:val="xl145"/>
    <w:basedOn w:val="Normal"/>
    <w:rsid w:val="00635A0C"/>
    <w:pPr>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font0">
    <w:name w:val="font0"/>
    <w:basedOn w:val="Normal"/>
    <w:rsid w:val="00635A0C"/>
    <w:pPr>
      <w:spacing w:before="100" w:beforeAutospacing="1" w:after="100" w:afterAutospacing="1" w:line="240" w:lineRule="auto"/>
    </w:pPr>
    <w:rPr>
      <w:rFonts w:ascii="Calibri" w:eastAsia="Times New Roman" w:hAnsi="Calibri" w:cs="Calibri"/>
      <w:color w:val="000000"/>
      <w:lang w:val="en-PH" w:eastAsia="en-PH"/>
    </w:rPr>
  </w:style>
  <w:style w:type="paragraph" w:customStyle="1" w:styleId="font11">
    <w:name w:val="font11"/>
    <w:basedOn w:val="Normal"/>
    <w:rsid w:val="00635A0C"/>
    <w:pPr>
      <w:spacing w:before="100" w:beforeAutospacing="1" w:after="100" w:afterAutospacing="1" w:line="240" w:lineRule="auto"/>
    </w:pPr>
    <w:rPr>
      <w:rFonts w:ascii="Proxima Nova Rg" w:eastAsia="Times New Roman" w:hAnsi="Proxima Nova Rg" w:cs="Times New Roman"/>
      <w:color w:val="000000"/>
      <w:sz w:val="20"/>
      <w:szCs w:val="20"/>
      <w:lang w:val="en-PH" w:eastAsia="en-PH"/>
    </w:rPr>
  </w:style>
  <w:style w:type="paragraph" w:customStyle="1" w:styleId="font12">
    <w:name w:val="font12"/>
    <w:basedOn w:val="Normal"/>
    <w:rsid w:val="00635A0C"/>
    <w:pPr>
      <w:spacing w:before="100" w:beforeAutospacing="1" w:after="100" w:afterAutospacing="1" w:line="240" w:lineRule="auto"/>
    </w:pPr>
    <w:rPr>
      <w:rFonts w:ascii="Proxima Nova Rg" w:eastAsia="Times New Roman" w:hAnsi="Proxima Nova Rg" w:cs="Times New Roman"/>
      <w:color w:val="0000FF"/>
      <w:sz w:val="20"/>
      <w:szCs w:val="20"/>
      <w:lang w:val="en-PH" w:eastAsia="en-PH"/>
    </w:rPr>
  </w:style>
  <w:style w:type="paragraph" w:customStyle="1" w:styleId="font13">
    <w:name w:val="font13"/>
    <w:basedOn w:val="Normal"/>
    <w:rsid w:val="00635A0C"/>
    <w:pPr>
      <w:spacing w:before="100" w:beforeAutospacing="1" w:after="100" w:afterAutospacing="1" w:line="240" w:lineRule="auto"/>
    </w:pPr>
    <w:rPr>
      <w:rFonts w:ascii="Proxima Nova Rg" w:eastAsia="Times New Roman" w:hAnsi="Proxima Nova Rg" w:cs="Times New Roman"/>
      <w:color w:val="C65911"/>
      <w:sz w:val="20"/>
      <w:szCs w:val="20"/>
      <w:lang w:val="en-PH" w:eastAsia="en-PH"/>
    </w:rPr>
  </w:style>
  <w:style w:type="paragraph" w:customStyle="1" w:styleId="font14">
    <w:name w:val="font14"/>
    <w:basedOn w:val="Normal"/>
    <w:rsid w:val="00635A0C"/>
    <w:pPr>
      <w:spacing w:before="100" w:beforeAutospacing="1" w:after="100" w:afterAutospacing="1" w:line="240" w:lineRule="auto"/>
    </w:pPr>
    <w:rPr>
      <w:rFonts w:ascii="Proxima Nova Rg" w:eastAsia="Times New Roman" w:hAnsi="Proxima Nova Rg" w:cs="Times New Roman"/>
      <w:b/>
      <w:bCs/>
      <w:color w:val="FF0000"/>
      <w:sz w:val="18"/>
      <w:szCs w:val="18"/>
      <w:lang w:val="en-PH" w:eastAsia="en-PH"/>
    </w:rPr>
  </w:style>
  <w:style w:type="paragraph" w:customStyle="1" w:styleId="xl146">
    <w:name w:val="xl146"/>
    <w:basedOn w:val="Normal"/>
    <w:rsid w:val="00635A0C"/>
    <w:pPr>
      <w:spacing w:before="100" w:beforeAutospacing="1" w:after="100" w:afterAutospacing="1" w:line="240" w:lineRule="auto"/>
      <w:jc w:val="right"/>
      <w:textAlignment w:val="top"/>
    </w:pPr>
    <w:rPr>
      <w:rFonts w:ascii="Proxima Nova Rg" w:eastAsia="Times New Roman" w:hAnsi="Proxima Nova Rg" w:cs="Times New Roman"/>
      <w:sz w:val="20"/>
      <w:szCs w:val="20"/>
      <w:lang w:val="en-PH" w:eastAsia="en-PH"/>
    </w:rPr>
  </w:style>
  <w:style w:type="paragraph" w:customStyle="1" w:styleId="xl147">
    <w:name w:val="xl14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color w:val="FF0000"/>
      <w:sz w:val="20"/>
      <w:szCs w:val="20"/>
      <w:lang w:val="en-PH" w:eastAsia="en-PH"/>
    </w:rPr>
  </w:style>
  <w:style w:type="paragraph" w:customStyle="1" w:styleId="xl148">
    <w:name w:val="xl148"/>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Proxima Nova Rg" w:eastAsia="Times New Roman" w:hAnsi="Proxima Nova Rg" w:cs="Times New Roman"/>
      <w:b/>
      <w:bCs/>
      <w:sz w:val="20"/>
      <w:szCs w:val="20"/>
      <w:lang w:val="en-PH" w:eastAsia="en-PH"/>
    </w:rPr>
  </w:style>
  <w:style w:type="paragraph" w:customStyle="1" w:styleId="xl149">
    <w:name w:val="xl14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50">
    <w:name w:val="xl15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51">
    <w:name w:val="xl15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52">
    <w:name w:val="xl152"/>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53">
    <w:name w:val="xl153"/>
    <w:basedOn w:val="Normal"/>
    <w:rsid w:val="00635A0C"/>
    <w:pPr>
      <w:pBdr>
        <w:top w:val="single" w:sz="4" w:space="0" w:color="auto"/>
        <w:left w:val="single" w:sz="4" w:space="0" w:color="auto"/>
        <w:bottom w:val="single" w:sz="4" w:space="0" w:color="auto"/>
      </w:pBdr>
      <w:shd w:val="clear" w:color="000000" w:fill="F4B084"/>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4">
    <w:name w:val="xl154"/>
    <w:basedOn w:val="Normal"/>
    <w:rsid w:val="00635A0C"/>
    <w:pPr>
      <w:pBdr>
        <w:top w:val="single" w:sz="4" w:space="0" w:color="auto"/>
        <w:bottom w:val="single" w:sz="4" w:space="0" w:color="auto"/>
      </w:pBdr>
      <w:shd w:val="clear" w:color="000000" w:fill="F4B084"/>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5">
    <w:name w:val="xl155"/>
    <w:basedOn w:val="Normal"/>
    <w:rsid w:val="00635A0C"/>
    <w:pPr>
      <w:pBdr>
        <w:top w:val="single" w:sz="4" w:space="0" w:color="auto"/>
        <w:bottom w:val="single" w:sz="4" w:space="0" w:color="auto"/>
      </w:pBdr>
      <w:shd w:val="clear" w:color="000000" w:fill="F4B084"/>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6">
    <w:name w:val="xl156"/>
    <w:basedOn w:val="Normal"/>
    <w:rsid w:val="00635A0C"/>
    <w:pPr>
      <w:pBdr>
        <w:top w:val="single" w:sz="4" w:space="0" w:color="auto"/>
        <w:bottom w:val="single" w:sz="4" w:space="0" w:color="auto"/>
        <w:right w:val="single" w:sz="4" w:space="0" w:color="auto"/>
      </w:pBdr>
      <w:shd w:val="clear" w:color="000000" w:fill="F4B084"/>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7">
    <w:name w:val="xl15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8">
    <w:name w:val="xl158"/>
    <w:basedOn w:val="Normal"/>
    <w:rsid w:val="00635A0C"/>
    <w:pPr>
      <w:pBdr>
        <w:top w:val="single" w:sz="4" w:space="0" w:color="auto"/>
        <w:left w:val="single" w:sz="4" w:space="0" w:color="auto"/>
        <w:bottom w:val="single" w:sz="4" w:space="0" w:color="auto"/>
      </w:pBdr>
      <w:shd w:val="clear" w:color="000000" w:fill="BDD7EE"/>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9">
    <w:name w:val="xl159"/>
    <w:basedOn w:val="Normal"/>
    <w:rsid w:val="00635A0C"/>
    <w:pPr>
      <w:pBdr>
        <w:top w:val="single" w:sz="4" w:space="0" w:color="auto"/>
        <w:bottom w:val="single" w:sz="4" w:space="0" w:color="auto"/>
      </w:pBdr>
      <w:shd w:val="clear" w:color="000000" w:fill="BDD7EE"/>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60">
    <w:name w:val="xl160"/>
    <w:basedOn w:val="Normal"/>
    <w:rsid w:val="00635A0C"/>
    <w:pPr>
      <w:pBdr>
        <w:top w:val="single" w:sz="4" w:space="0" w:color="auto"/>
        <w:bottom w:val="single" w:sz="4" w:space="0" w:color="auto"/>
      </w:pBdr>
      <w:shd w:val="clear" w:color="000000" w:fill="BDD7EE"/>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61">
    <w:name w:val="xl161"/>
    <w:basedOn w:val="Normal"/>
    <w:rsid w:val="00635A0C"/>
    <w:pPr>
      <w:pBdr>
        <w:top w:val="single" w:sz="4" w:space="0" w:color="auto"/>
        <w:bottom w:val="single" w:sz="4" w:space="0" w:color="auto"/>
        <w:right w:val="single" w:sz="4" w:space="0" w:color="auto"/>
      </w:pBdr>
      <w:shd w:val="clear" w:color="000000" w:fill="BDD7EE"/>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62">
    <w:name w:val="xl162"/>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color w:val="C65911"/>
      <w:sz w:val="20"/>
      <w:szCs w:val="20"/>
      <w:lang w:val="en-PH" w:eastAsia="en-PH"/>
    </w:rPr>
  </w:style>
  <w:style w:type="paragraph" w:customStyle="1" w:styleId="xl163">
    <w:name w:val="xl163"/>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color w:val="FF0000"/>
      <w:sz w:val="20"/>
      <w:szCs w:val="20"/>
      <w:lang w:val="en-PH" w:eastAsia="en-PH"/>
    </w:rPr>
  </w:style>
  <w:style w:type="paragraph" w:customStyle="1" w:styleId="xl164">
    <w:name w:val="xl164"/>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65">
    <w:name w:val="xl165"/>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right"/>
      <w:textAlignment w:val="top"/>
    </w:pPr>
    <w:rPr>
      <w:rFonts w:ascii="Proxima Nova Rg" w:eastAsia="Times New Roman" w:hAnsi="Proxima Nova Rg" w:cs="Times New Roman"/>
      <w:sz w:val="20"/>
      <w:szCs w:val="20"/>
      <w:lang w:val="en-PH" w:eastAsia="en-PH"/>
    </w:rPr>
  </w:style>
  <w:style w:type="paragraph" w:customStyle="1" w:styleId="xl166">
    <w:name w:val="xl166"/>
    <w:basedOn w:val="Normal"/>
    <w:rsid w:val="00635A0C"/>
    <w:pPr>
      <w:pBdr>
        <w:top w:val="single" w:sz="4" w:space="0" w:color="auto"/>
        <w:left w:val="single" w:sz="4" w:space="18" w:color="auto"/>
        <w:right w:val="single" w:sz="4" w:space="0" w:color="auto"/>
      </w:pBdr>
      <w:spacing w:before="100" w:beforeAutospacing="1" w:after="100" w:afterAutospacing="1" w:line="240" w:lineRule="auto"/>
      <w:ind w:firstLineChars="200" w:firstLine="200"/>
      <w:textAlignment w:val="top"/>
    </w:pPr>
    <w:rPr>
      <w:rFonts w:ascii="Proxima Nova Rg" w:eastAsia="Times New Roman" w:hAnsi="Proxima Nova Rg" w:cs="Times New Roman"/>
      <w:sz w:val="20"/>
      <w:szCs w:val="20"/>
      <w:lang w:val="en-PH" w:eastAsia="en-PH"/>
    </w:rPr>
  </w:style>
  <w:style w:type="paragraph" w:customStyle="1" w:styleId="xl167">
    <w:name w:val="xl16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Proxima Nova Rg" w:eastAsia="Times New Roman" w:hAnsi="Proxima Nova Rg" w:cs="Times New Roman"/>
      <w:sz w:val="20"/>
      <w:szCs w:val="20"/>
      <w:lang w:val="en-PH" w:eastAsia="en-PH"/>
    </w:rPr>
  </w:style>
  <w:style w:type="paragraph" w:customStyle="1" w:styleId="xl168">
    <w:name w:val="xl168"/>
    <w:basedOn w:val="Normal"/>
    <w:rsid w:val="00635A0C"/>
    <w:pPr>
      <w:pBdr>
        <w:left w:val="single" w:sz="4" w:space="18" w:color="auto"/>
        <w:right w:val="single" w:sz="4" w:space="0" w:color="auto"/>
      </w:pBdr>
      <w:spacing w:before="100" w:beforeAutospacing="1" w:after="100" w:afterAutospacing="1" w:line="240" w:lineRule="auto"/>
      <w:ind w:firstLineChars="200" w:firstLine="200"/>
      <w:textAlignment w:val="top"/>
    </w:pPr>
    <w:rPr>
      <w:rFonts w:ascii="Proxima Nova Rg" w:eastAsia="Times New Roman" w:hAnsi="Proxima Nova Rg" w:cs="Times New Roman"/>
      <w:sz w:val="20"/>
      <w:szCs w:val="20"/>
      <w:lang w:val="en-PH" w:eastAsia="en-PH"/>
    </w:rPr>
  </w:style>
  <w:style w:type="paragraph" w:customStyle="1" w:styleId="xl169">
    <w:name w:val="xl169"/>
    <w:basedOn w:val="Normal"/>
    <w:rsid w:val="00635A0C"/>
    <w:pPr>
      <w:pBdr>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Proxima Nova Rg" w:eastAsia="Times New Roman" w:hAnsi="Proxima Nova Rg" w:cs="Times New Roman"/>
      <w:sz w:val="20"/>
      <w:szCs w:val="20"/>
      <w:lang w:val="en-PH" w:eastAsia="en-PH"/>
    </w:rPr>
  </w:style>
  <w:style w:type="paragraph" w:customStyle="1" w:styleId="xl170">
    <w:name w:val="xl17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Proxima Nova Rg" w:eastAsia="Times New Roman" w:hAnsi="Proxima Nova Rg" w:cs="Times New Roman"/>
      <w:sz w:val="20"/>
      <w:szCs w:val="20"/>
      <w:lang w:val="en-PH" w:eastAsia="en-PH"/>
    </w:rPr>
  </w:style>
  <w:style w:type="paragraph" w:customStyle="1" w:styleId="xl171">
    <w:name w:val="xl17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Proxima Nova Rg" w:eastAsia="Times New Roman" w:hAnsi="Proxima Nova Rg" w:cs="Times New Roman"/>
      <w:sz w:val="20"/>
      <w:szCs w:val="20"/>
      <w:lang w:val="en-PH" w:eastAsia="en-PH"/>
    </w:rPr>
  </w:style>
  <w:style w:type="paragraph" w:customStyle="1" w:styleId="xl172">
    <w:name w:val="xl172"/>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right"/>
      <w:textAlignment w:val="top"/>
    </w:pPr>
    <w:rPr>
      <w:rFonts w:ascii="Proxima Nova Rg" w:eastAsia="Times New Roman" w:hAnsi="Proxima Nova Rg" w:cs="Times New Roman"/>
      <w:b/>
      <w:bCs/>
      <w:sz w:val="20"/>
      <w:szCs w:val="20"/>
      <w:lang w:val="en-PH" w:eastAsia="en-PH"/>
    </w:rPr>
  </w:style>
  <w:style w:type="paragraph" w:customStyle="1" w:styleId="xl173">
    <w:name w:val="xl173"/>
    <w:basedOn w:val="Normal"/>
    <w:rsid w:val="00635A0C"/>
    <w:pPr>
      <w:pBdr>
        <w:top w:val="single" w:sz="4" w:space="0" w:color="auto"/>
        <w:bottom w:val="single" w:sz="4" w:space="0" w:color="auto"/>
      </w:pBdr>
      <w:shd w:val="clear" w:color="000000" w:fill="FFD966"/>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4">
    <w:name w:val="xl174"/>
    <w:basedOn w:val="Normal"/>
    <w:rsid w:val="00635A0C"/>
    <w:pPr>
      <w:pBdr>
        <w:top w:val="single" w:sz="4" w:space="0" w:color="auto"/>
        <w:left w:val="single" w:sz="4" w:space="0" w:color="auto"/>
        <w:bottom w:val="single" w:sz="4" w:space="0" w:color="auto"/>
      </w:pBdr>
      <w:shd w:val="clear" w:color="000000" w:fill="FFCCCC"/>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5">
    <w:name w:val="xl175"/>
    <w:basedOn w:val="Normal"/>
    <w:rsid w:val="00635A0C"/>
    <w:pPr>
      <w:pBdr>
        <w:top w:val="single" w:sz="4" w:space="0" w:color="auto"/>
        <w:bottom w:val="single" w:sz="4" w:space="0" w:color="auto"/>
      </w:pBdr>
      <w:shd w:val="clear" w:color="000000" w:fill="FFCCCC"/>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6">
    <w:name w:val="xl176"/>
    <w:basedOn w:val="Normal"/>
    <w:rsid w:val="00635A0C"/>
    <w:pPr>
      <w:pBdr>
        <w:top w:val="single" w:sz="4" w:space="0" w:color="auto"/>
        <w:bottom w:val="single" w:sz="4" w:space="0" w:color="auto"/>
      </w:pBdr>
      <w:shd w:val="clear" w:color="000000" w:fill="FFCCCC"/>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7">
    <w:name w:val="xl177"/>
    <w:basedOn w:val="Normal"/>
    <w:rsid w:val="00635A0C"/>
    <w:pPr>
      <w:pBdr>
        <w:top w:val="single" w:sz="4" w:space="0" w:color="auto"/>
        <w:bottom w:val="single" w:sz="4" w:space="0" w:color="auto"/>
        <w:right w:val="single" w:sz="4" w:space="0" w:color="auto"/>
      </w:pBdr>
      <w:shd w:val="clear" w:color="000000" w:fill="FFCCCC"/>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8">
    <w:name w:val="xl178"/>
    <w:basedOn w:val="Normal"/>
    <w:rsid w:val="00635A0C"/>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right"/>
      <w:textAlignment w:val="top"/>
    </w:pPr>
    <w:rPr>
      <w:rFonts w:ascii="Proxima Nova Rg" w:eastAsia="Times New Roman" w:hAnsi="Proxima Nova Rg" w:cs="Times New Roman"/>
      <w:b/>
      <w:bCs/>
      <w:sz w:val="20"/>
      <w:szCs w:val="20"/>
      <w:lang w:val="en-PH" w:eastAsia="en-PH"/>
    </w:rPr>
  </w:style>
  <w:style w:type="paragraph" w:customStyle="1" w:styleId="xl179">
    <w:name w:val="xl179"/>
    <w:basedOn w:val="Normal"/>
    <w:rsid w:val="00635A0C"/>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right"/>
      <w:textAlignment w:val="top"/>
    </w:pPr>
    <w:rPr>
      <w:rFonts w:ascii="Proxima Nova Rg" w:eastAsia="Times New Roman" w:hAnsi="Proxima Nova Rg" w:cs="Times New Roman"/>
      <w:b/>
      <w:bCs/>
      <w:sz w:val="20"/>
      <w:szCs w:val="20"/>
      <w:lang w:val="en-PH" w:eastAsia="en-PH"/>
    </w:rPr>
  </w:style>
  <w:style w:type="paragraph" w:customStyle="1" w:styleId="xl180">
    <w:name w:val="xl180"/>
    <w:basedOn w:val="Normal"/>
    <w:rsid w:val="00635A0C"/>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81">
    <w:name w:val="xl181"/>
    <w:basedOn w:val="Normal"/>
    <w:rsid w:val="00635A0C"/>
    <w:pP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82">
    <w:name w:val="xl182"/>
    <w:basedOn w:val="Normal"/>
    <w:rsid w:val="00635A0C"/>
    <w:pPr>
      <w:spacing w:before="100" w:beforeAutospacing="1" w:after="100" w:afterAutospacing="1" w:line="240" w:lineRule="auto"/>
      <w:jc w:val="right"/>
      <w:textAlignment w:val="top"/>
    </w:pPr>
    <w:rPr>
      <w:rFonts w:ascii="Proxima Nova Rg" w:eastAsia="Times New Roman" w:hAnsi="Proxima Nova Rg" w:cs="Times New Roman"/>
      <w:sz w:val="20"/>
      <w:szCs w:val="20"/>
      <w:lang w:val="en-PH" w:eastAsia="en-PH"/>
    </w:rPr>
  </w:style>
  <w:style w:type="paragraph" w:customStyle="1" w:styleId="xl183">
    <w:name w:val="xl183"/>
    <w:basedOn w:val="Normal"/>
    <w:rsid w:val="00635A0C"/>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Proxima Nova Rg" w:eastAsia="Times New Roman" w:hAnsi="Proxima Nova Rg" w:cs="Times New Roman"/>
      <w:b/>
      <w:bCs/>
      <w:sz w:val="18"/>
      <w:szCs w:val="18"/>
      <w:lang w:val="en-PH" w:eastAsia="en-PH"/>
    </w:rPr>
  </w:style>
  <w:style w:type="character" w:customStyle="1" w:styleId="mark94ai95k0u">
    <w:name w:val="mark94ai95k0u"/>
    <w:basedOn w:val="DefaultParagraphFont"/>
    <w:rsid w:val="00635A0C"/>
  </w:style>
  <w:style w:type="paragraph" w:customStyle="1" w:styleId="xl184">
    <w:name w:val="xl184"/>
    <w:basedOn w:val="Normal"/>
    <w:rsid w:val="00635A0C"/>
    <w:pP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185">
    <w:name w:val="xl185"/>
    <w:basedOn w:val="Normal"/>
    <w:rsid w:val="00635A0C"/>
    <w:pP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186">
    <w:name w:val="xl186"/>
    <w:basedOn w:val="Normal"/>
    <w:rsid w:val="00635A0C"/>
    <w:pPr>
      <w:spacing w:before="100" w:beforeAutospacing="1" w:after="100" w:afterAutospacing="1" w:line="240" w:lineRule="auto"/>
      <w:jc w:val="right"/>
      <w:textAlignment w:val="top"/>
    </w:pPr>
    <w:rPr>
      <w:rFonts w:ascii="Proxima Nova Rg" w:eastAsia="Times New Roman" w:hAnsi="Proxima Nova Rg" w:cs="Times New Roman"/>
      <w:sz w:val="24"/>
      <w:szCs w:val="24"/>
      <w:lang w:val="en-PH" w:eastAsia="en-PH"/>
    </w:rPr>
  </w:style>
  <w:style w:type="paragraph" w:customStyle="1" w:styleId="xl187">
    <w:name w:val="xl187"/>
    <w:basedOn w:val="Normal"/>
    <w:rsid w:val="00635A0C"/>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88">
    <w:name w:val="xl188"/>
    <w:basedOn w:val="Normal"/>
    <w:rsid w:val="00635A0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189">
    <w:name w:val="xl189"/>
    <w:basedOn w:val="Normal"/>
    <w:rsid w:val="00635A0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0">
    <w:name w:val="xl19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1">
    <w:name w:val="xl191"/>
    <w:basedOn w:val="Normal"/>
    <w:rsid w:val="00635A0C"/>
    <w:pPr>
      <w:pBdr>
        <w:top w:val="single" w:sz="4" w:space="0" w:color="auto"/>
        <w:bottom w:val="single" w:sz="4" w:space="0" w:color="auto"/>
      </w:pBdr>
      <w:shd w:val="clear" w:color="000000" w:fill="BDD7E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2">
    <w:name w:val="xl192"/>
    <w:basedOn w:val="Normal"/>
    <w:rsid w:val="00635A0C"/>
    <w:pPr>
      <w:pBdr>
        <w:top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3">
    <w:name w:val="xl193"/>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4">
    <w:name w:val="xl194"/>
    <w:basedOn w:val="Normal"/>
    <w:rsid w:val="00635A0C"/>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5">
    <w:name w:val="xl195"/>
    <w:basedOn w:val="Normal"/>
    <w:rsid w:val="00635A0C"/>
    <w:pP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196">
    <w:name w:val="xl196"/>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197">
    <w:name w:val="xl197"/>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198">
    <w:name w:val="xl198"/>
    <w:basedOn w:val="Normal"/>
    <w:rsid w:val="00635A0C"/>
    <w:pPr>
      <w:pBdr>
        <w:top w:val="single" w:sz="4" w:space="0" w:color="auto"/>
        <w:left w:val="single" w:sz="4" w:space="0" w:color="auto"/>
        <w:right w:val="single" w:sz="4" w:space="0" w:color="auto"/>
      </w:pBdr>
      <w:shd w:val="clear" w:color="000000" w:fill="D0CEC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9">
    <w:name w:val="xl199"/>
    <w:basedOn w:val="Normal"/>
    <w:rsid w:val="00635A0C"/>
    <w:pPr>
      <w:pBdr>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200">
    <w:name w:val="xl200"/>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1">
    <w:name w:val="xl201"/>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2">
    <w:name w:val="xl202"/>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PH" w:eastAsia="en-PH"/>
    </w:rPr>
  </w:style>
  <w:style w:type="paragraph" w:customStyle="1" w:styleId="xl203">
    <w:name w:val="xl203"/>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PH" w:eastAsia="en-PH"/>
    </w:rPr>
  </w:style>
  <w:style w:type="paragraph" w:customStyle="1" w:styleId="xl204">
    <w:name w:val="xl204"/>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5">
    <w:name w:val="xl205"/>
    <w:basedOn w:val="Normal"/>
    <w:rsid w:val="00635A0C"/>
    <w:pPr>
      <w:pBdr>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6">
    <w:name w:val="xl206"/>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7">
    <w:name w:val="xl207"/>
    <w:basedOn w:val="Normal"/>
    <w:rsid w:val="00635A0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208">
    <w:name w:val="xl208"/>
    <w:basedOn w:val="Normal"/>
    <w:rsid w:val="00635A0C"/>
    <w:pPr>
      <w:pBdr>
        <w:left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209">
    <w:name w:val="xl209"/>
    <w:basedOn w:val="Normal"/>
    <w:rsid w:val="00635A0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210">
    <w:name w:val="xl210"/>
    <w:basedOn w:val="Normal"/>
    <w:rsid w:val="00635A0C"/>
    <w:pPr>
      <w:pBdr>
        <w:left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211">
    <w:name w:val="xl211"/>
    <w:basedOn w:val="Normal"/>
    <w:rsid w:val="00635A0C"/>
    <w:pPr>
      <w:pBdr>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Proxima Nova Rg" w:eastAsia="Times New Roman" w:hAnsi="Proxima Nova Rg" w:cs="Times New Roman"/>
      <w:sz w:val="24"/>
      <w:szCs w:val="24"/>
      <w:lang w:val="en-PH" w:eastAsia="en-PH"/>
    </w:rPr>
  </w:style>
  <w:style w:type="paragraph" w:customStyle="1" w:styleId="xl212">
    <w:name w:val="xl212"/>
    <w:basedOn w:val="Normal"/>
    <w:rsid w:val="00635A0C"/>
    <w:pPr>
      <w:pBdr>
        <w:top w:val="single" w:sz="4" w:space="0" w:color="auto"/>
        <w:left w:val="single" w:sz="4" w:space="0" w:color="auto"/>
        <w:bottom w:val="single" w:sz="4" w:space="0" w:color="auto"/>
      </w:pBdr>
      <w:shd w:val="clear" w:color="000000" w:fill="BF8F00"/>
      <w:spacing w:before="100" w:beforeAutospacing="1" w:after="100" w:afterAutospacing="1" w:line="240" w:lineRule="auto"/>
      <w:textAlignment w:val="center"/>
    </w:pPr>
    <w:rPr>
      <w:rFonts w:ascii="Proxima Nova Rg" w:eastAsia="Times New Roman" w:hAnsi="Proxima Nova Rg" w:cs="Times New Roman"/>
      <w:b/>
      <w:bCs/>
      <w:sz w:val="24"/>
      <w:szCs w:val="24"/>
      <w:lang w:val="en-PH" w:eastAsia="en-PH"/>
    </w:rPr>
  </w:style>
  <w:style w:type="paragraph" w:customStyle="1" w:styleId="xl213">
    <w:name w:val="xl213"/>
    <w:basedOn w:val="Normal"/>
    <w:rsid w:val="00635A0C"/>
    <w:pPr>
      <w:pBdr>
        <w:top w:val="single" w:sz="4" w:space="0" w:color="auto"/>
        <w:bottom w:val="single" w:sz="4" w:space="0" w:color="auto"/>
      </w:pBdr>
      <w:shd w:val="clear" w:color="000000" w:fill="BF8F00"/>
      <w:spacing w:before="100" w:beforeAutospacing="1" w:after="100" w:afterAutospacing="1" w:line="240" w:lineRule="auto"/>
      <w:textAlignment w:val="center"/>
    </w:pPr>
    <w:rPr>
      <w:rFonts w:ascii="Proxima Nova Rg" w:eastAsia="Times New Roman" w:hAnsi="Proxima Nova Rg" w:cs="Times New Roman"/>
      <w:b/>
      <w:bCs/>
      <w:sz w:val="24"/>
      <w:szCs w:val="24"/>
      <w:lang w:val="en-PH" w:eastAsia="en-PH"/>
    </w:rPr>
  </w:style>
  <w:style w:type="paragraph" w:customStyle="1" w:styleId="xl214">
    <w:name w:val="xl214"/>
    <w:basedOn w:val="Normal"/>
    <w:rsid w:val="00635A0C"/>
    <w:pPr>
      <w:pBdr>
        <w:top w:val="single" w:sz="4" w:space="0" w:color="auto"/>
        <w:bottom w:val="single" w:sz="4" w:space="0" w:color="auto"/>
        <w:right w:val="single" w:sz="4" w:space="0" w:color="auto"/>
      </w:pBdr>
      <w:shd w:val="clear" w:color="000000" w:fill="BF8F00"/>
      <w:spacing w:before="100" w:beforeAutospacing="1" w:after="100" w:afterAutospacing="1" w:line="240" w:lineRule="auto"/>
      <w:textAlignment w:val="center"/>
    </w:pPr>
    <w:rPr>
      <w:rFonts w:ascii="Proxima Nova Rg" w:eastAsia="Times New Roman" w:hAnsi="Proxima Nova Rg" w:cs="Times New Roman"/>
      <w:b/>
      <w:bCs/>
      <w:sz w:val="24"/>
      <w:szCs w:val="24"/>
      <w:lang w:val="en-PH" w:eastAsia="en-PH"/>
    </w:rPr>
  </w:style>
  <w:style w:type="paragraph" w:customStyle="1" w:styleId="xl215">
    <w:name w:val="xl215"/>
    <w:basedOn w:val="Normal"/>
    <w:rsid w:val="00635A0C"/>
    <w:pPr>
      <w:pBdr>
        <w:top w:val="single" w:sz="4" w:space="0" w:color="auto"/>
        <w:bottom w:val="single" w:sz="4" w:space="0" w:color="auto"/>
      </w:pBdr>
      <w:spacing w:before="100" w:beforeAutospacing="1" w:after="100" w:afterAutospacing="1" w:line="240" w:lineRule="auto"/>
      <w:jc w:val="center"/>
      <w:textAlignment w:val="center"/>
    </w:pPr>
    <w:rPr>
      <w:rFonts w:ascii="Proxima Nova Rg" w:eastAsia="Times New Roman" w:hAnsi="Proxima Nova Rg" w:cs="Times New Roman"/>
      <w:b/>
      <w:bCs/>
      <w:sz w:val="24"/>
      <w:szCs w:val="24"/>
      <w:lang w:val="en-PH" w:eastAsia="en-PH"/>
    </w:rPr>
  </w:style>
  <w:style w:type="paragraph" w:customStyle="1" w:styleId="xl216">
    <w:name w:val="xl216"/>
    <w:basedOn w:val="Normal"/>
    <w:rsid w:val="00635A0C"/>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17">
    <w:name w:val="xl217"/>
    <w:basedOn w:val="Normal"/>
    <w:rsid w:val="00635A0C"/>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18">
    <w:name w:val="xl218"/>
    <w:basedOn w:val="Normal"/>
    <w:rsid w:val="00635A0C"/>
    <w:pPr>
      <w:pBdr>
        <w:top w:val="single" w:sz="4" w:space="0" w:color="auto"/>
        <w:left w:val="single" w:sz="4" w:space="0" w:color="auto"/>
        <w:bottom w:val="single" w:sz="4" w:space="0" w:color="auto"/>
      </w:pBdr>
      <w:shd w:val="clear" w:color="000000" w:fill="BF8F00"/>
      <w:spacing w:before="100" w:beforeAutospacing="1" w:after="100" w:afterAutospacing="1" w:line="240" w:lineRule="auto"/>
      <w:textAlignment w:val="top"/>
    </w:pPr>
    <w:rPr>
      <w:rFonts w:ascii="Proxima Nova Rg" w:eastAsia="Times New Roman" w:hAnsi="Proxima Nova Rg" w:cs="Times New Roman"/>
      <w:b/>
      <w:bCs/>
      <w:sz w:val="24"/>
      <w:szCs w:val="24"/>
      <w:lang w:val="en-PH" w:eastAsia="en-PH"/>
    </w:rPr>
  </w:style>
  <w:style w:type="paragraph" w:customStyle="1" w:styleId="xl219">
    <w:name w:val="xl219"/>
    <w:basedOn w:val="Normal"/>
    <w:rsid w:val="00635A0C"/>
    <w:pPr>
      <w:pBdr>
        <w:top w:val="single" w:sz="4" w:space="0" w:color="auto"/>
        <w:bottom w:val="single" w:sz="4" w:space="0" w:color="auto"/>
      </w:pBdr>
      <w:shd w:val="clear" w:color="000000" w:fill="BF8F00"/>
      <w:spacing w:before="100" w:beforeAutospacing="1" w:after="100" w:afterAutospacing="1" w:line="240" w:lineRule="auto"/>
      <w:textAlignment w:val="top"/>
    </w:pPr>
    <w:rPr>
      <w:rFonts w:ascii="Proxima Nova Rg" w:eastAsia="Times New Roman" w:hAnsi="Proxima Nova Rg" w:cs="Times New Roman"/>
      <w:b/>
      <w:bCs/>
      <w:sz w:val="24"/>
      <w:szCs w:val="24"/>
      <w:lang w:val="en-PH" w:eastAsia="en-PH"/>
    </w:rPr>
  </w:style>
  <w:style w:type="paragraph" w:customStyle="1" w:styleId="xl220">
    <w:name w:val="xl220"/>
    <w:basedOn w:val="Normal"/>
    <w:rsid w:val="00635A0C"/>
    <w:pPr>
      <w:pBdr>
        <w:top w:val="single" w:sz="4" w:space="0" w:color="auto"/>
        <w:bottom w:val="single" w:sz="4" w:space="0" w:color="auto"/>
        <w:right w:val="single" w:sz="4" w:space="0" w:color="auto"/>
      </w:pBdr>
      <w:shd w:val="clear" w:color="000000" w:fill="BF8F00"/>
      <w:spacing w:before="100" w:beforeAutospacing="1" w:after="100" w:afterAutospacing="1" w:line="240" w:lineRule="auto"/>
      <w:textAlignment w:val="top"/>
    </w:pPr>
    <w:rPr>
      <w:rFonts w:ascii="Proxima Nova Rg" w:eastAsia="Times New Roman" w:hAnsi="Proxima Nova Rg" w:cs="Times New Roman"/>
      <w:b/>
      <w:bCs/>
      <w:sz w:val="24"/>
      <w:szCs w:val="24"/>
      <w:lang w:val="en-PH" w:eastAsia="en-PH"/>
    </w:rPr>
  </w:style>
  <w:style w:type="paragraph" w:customStyle="1" w:styleId="xl221">
    <w:name w:val="xl221"/>
    <w:basedOn w:val="Normal"/>
    <w:rsid w:val="00635A0C"/>
    <w:pPr>
      <w:pBdr>
        <w:top w:val="single" w:sz="4" w:space="0" w:color="auto"/>
        <w:left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Proxima Nova Rg" w:eastAsia="Times New Roman" w:hAnsi="Proxima Nova Rg" w:cs="Times New Roman"/>
      <w:b/>
      <w:bCs/>
      <w:sz w:val="24"/>
      <w:szCs w:val="24"/>
      <w:lang w:val="en-PH" w:eastAsia="en-PH"/>
    </w:rPr>
  </w:style>
  <w:style w:type="paragraph" w:customStyle="1" w:styleId="xl222">
    <w:name w:val="xl222"/>
    <w:basedOn w:val="Normal"/>
    <w:rsid w:val="00635A0C"/>
    <w:pPr>
      <w:pBdr>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Proxima Nova Rg" w:eastAsia="Times New Roman" w:hAnsi="Proxima Nova Rg" w:cs="Times New Roman"/>
      <w:b/>
      <w:bCs/>
      <w:sz w:val="24"/>
      <w:szCs w:val="24"/>
      <w:lang w:val="en-PH" w:eastAsia="en-PH"/>
    </w:rPr>
  </w:style>
  <w:style w:type="paragraph" w:customStyle="1" w:styleId="xl223">
    <w:name w:val="xl223"/>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24">
    <w:name w:val="xl224"/>
    <w:basedOn w:val="Normal"/>
    <w:rsid w:val="00635A0C"/>
    <w:pPr>
      <w:pBdr>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25">
    <w:name w:val="xl225"/>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26">
    <w:name w:val="xl226"/>
    <w:basedOn w:val="Normal"/>
    <w:rsid w:val="00635A0C"/>
    <w:pPr>
      <w:pBdr>
        <w:left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227">
    <w:name w:val="xl227"/>
    <w:basedOn w:val="Normal"/>
    <w:rsid w:val="00635A0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character" w:customStyle="1" w:styleId="markn6fn0uhvx">
    <w:name w:val="markn6fn0uhvx"/>
    <w:basedOn w:val="DefaultParagraphFont"/>
    <w:rsid w:val="00635A0C"/>
  </w:style>
  <w:style w:type="character" w:customStyle="1" w:styleId="markgikzzx3pl">
    <w:name w:val="markgikzzx3pl"/>
    <w:basedOn w:val="DefaultParagraphFont"/>
    <w:rsid w:val="00635A0C"/>
  </w:style>
  <w:style w:type="character" w:customStyle="1" w:styleId="mark947nwojie">
    <w:name w:val="mark947nwojie"/>
    <w:basedOn w:val="DefaultParagraphFont"/>
    <w:rsid w:val="00635A0C"/>
  </w:style>
  <w:style w:type="character" w:customStyle="1" w:styleId="markhv0wvkf0k">
    <w:name w:val="markhv0wvkf0k"/>
    <w:basedOn w:val="DefaultParagraphFont"/>
    <w:rsid w:val="00635A0C"/>
  </w:style>
  <w:style w:type="character" w:customStyle="1" w:styleId="markt680yd34w">
    <w:name w:val="markt680yd34w"/>
    <w:basedOn w:val="DefaultParagraphFont"/>
    <w:rsid w:val="00635A0C"/>
  </w:style>
  <w:style w:type="table" w:styleId="GridTable4">
    <w:name w:val="Grid Table 4"/>
    <w:basedOn w:val="TableNormal"/>
    <w:uiPriority w:val="49"/>
    <w:rsid w:val="00635A0C"/>
    <w:pPr>
      <w:spacing w:after="0" w:line="240" w:lineRule="auto"/>
    </w:pPr>
    <w:rPr>
      <w:rFonts w:ascii="Cambria" w:eastAsia="Cambria" w:hAnsi="Cambria" w:cs="Cambria"/>
      <w:sz w:val="24"/>
      <w:szCs w:val="24"/>
      <w:lang w:eastAsia="en-PH"/>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lmn41lxif">
    <w:name w:val="marklmn41lxif"/>
    <w:basedOn w:val="DefaultParagraphFont"/>
    <w:rsid w:val="00635A0C"/>
  </w:style>
  <w:style w:type="character" w:customStyle="1" w:styleId="mark0v6qmpip2">
    <w:name w:val="mark0v6qmpip2"/>
    <w:basedOn w:val="DefaultParagraphFont"/>
    <w:rsid w:val="00635A0C"/>
  </w:style>
  <w:style w:type="character" w:styleId="Mention">
    <w:name w:val="Mention"/>
    <w:basedOn w:val="DefaultParagraphFont"/>
    <w:uiPriority w:val="99"/>
    <w:unhideWhenUsed/>
    <w:rsid w:val="00635A0C"/>
    <w:rPr>
      <w:color w:val="2B579A"/>
      <w:shd w:val="clear" w:color="auto" w:fill="E6E6E6"/>
    </w:rPr>
  </w:style>
  <w:style w:type="character" w:customStyle="1" w:styleId="normaltextrun">
    <w:name w:val="normaltextrun"/>
    <w:basedOn w:val="DefaultParagraphFont"/>
    <w:rsid w:val="00635A0C"/>
  </w:style>
  <w:style w:type="character" w:customStyle="1" w:styleId="eop">
    <w:name w:val="eop"/>
    <w:basedOn w:val="DefaultParagraphFont"/>
    <w:rsid w:val="00635A0C"/>
  </w:style>
  <w:style w:type="paragraph" w:customStyle="1" w:styleId="paragraph">
    <w:name w:val="paragraph"/>
    <w:basedOn w:val="Normal"/>
    <w:rsid w:val="00635A0C"/>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customStyle="1" w:styleId="cf01">
    <w:name w:val="cf01"/>
    <w:basedOn w:val="DefaultParagraphFont"/>
    <w:rsid w:val="00635A0C"/>
    <w:rPr>
      <w:rFonts w:ascii="Segoe UI" w:hAnsi="Segoe UI" w:cs="Segoe UI" w:hint="default"/>
      <w:sz w:val="18"/>
      <w:szCs w:val="18"/>
    </w:rPr>
  </w:style>
  <w:style w:type="character" w:customStyle="1" w:styleId="FootnoteTextChar1">
    <w:name w:val="Footnote Text Char1"/>
    <w:aliases w:val="Footnote Text Char Char,fn Char1,ADB Char1,single space Char,footnote text Char Char,fn Char Char,ADB Char Char,single space Char Char Char,Fußnotentextf Char,FOOTNOTES Char,Geneva 9 Char,Font: Geneva 9 Char,Boston 10 Char,f Char"/>
    <w:basedOn w:val="DefaultParagraphFont"/>
    <w:uiPriority w:val="99"/>
    <w:rsid w:val="00635A0C"/>
    <w:rPr>
      <w:rFonts w:ascii="Helvetica" w:eastAsia="Times New Roman" w:hAnsi="Helvetica" w:cs="ArialMT"/>
      <w:lang w:bidi="en-US"/>
    </w:rPr>
  </w:style>
  <w:style w:type="paragraph" w:customStyle="1" w:styleId="Default">
    <w:name w:val="Default"/>
    <w:rsid w:val="00240616"/>
    <w:pPr>
      <w:autoSpaceDE w:val="0"/>
      <w:autoSpaceDN w:val="0"/>
      <w:adjustRightInd w:val="0"/>
      <w:spacing w:after="0" w:line="240" w:lineRule="auto"/>
    </w:pPr>
    <w:rPr>
      <w:rFonts w:ascii="Calibri" w:hAnsi="Calibri" w:cs="Calibri"/>
      <w:color w:val="000000"/>
      <w:sz w:val="24"/>
      <w:szCs w:val="24"/>
      <w:lang w:val="en-PH"/>
    </w:rPr>
  </w:style>
  <w:style w:type="paragraph" w:styleId="EndnoteText">
    <w:name w:val="endnote text"/>
    <w:basedOn w:val="Normal"/>
    <w:link w:val="EndnoteTextChar"/>
    <w:uiPriority w:val="99"/>
    <w:semiHidden/>
    <w:unhideWhenUsed/>
    <w:rsid w:val="00D72FA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72FA4"/>
    <w:rPr>
      <w:sz w:val="20"/>
      <w:szCs w:val="20"/>
    </w:rPr>
  </w:style>
  <w:style w:type="character" w:styleId="EndnoteReference">
    <w:name w:val="endnote reference"/>
    <w:basedOn w:val="DefaultParagraphFont"/>
    <w:uiPriority w:val="99"/>
    <w:semiHidden/>
    <w:unhideWhenUsed/>
    <w:rsid w:val="00D72F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20264">
      <w:bodyDiv w:val="1"/>
      <w:marLeft w:val="0"/>
      <w:marRight w:val="0"/>
      <w:marTop w:val="0"/>
      <w:marBottom w:val="0"/>
      <w:divBdr>
        <w:top w:val="none" w:sz="0" w:space="0" w:color="auto"/>
        <w:left w:val="none" w:sz="0" w:space="0" w:color="auto"/>
        <w:bottom w:val="none" w:sz="0" w:space="0" w:color="auto"/>
        <w:right w:val="none" w:sz="0" w:space="0" w:color="auto"/>
      </w:divBdr>
    </w:div>
    <w:div w:id="572159585">
      <w:bodyDiv w:val="1"/>
      <w:marLeft w:val="0"/>
      <w:marRight w:val="0"/>
      <w:marTop w:val="0"/>
      <w:marBottom w:val="0"/>
      <w:divBdr>
        <w:top w:val="none" w:sz="0" w:space="0" w:color="auto"/>
        <w:left w:val="none" w:sz="0" w:space="0" w:color="auto"/>
        <w:bottom w:val="none" w:sz="0" w:space="0" w:color="auto"/>
        <w:right w:val="none" w:sz="0" w:space="0" w:color="auto"/>
      </w:divBdr>
      <w:divsChild>
        <w:div w:id="264769875">
          <w:marLeft w:val="145"/>
          <w:marRight w:val="0"/>
          <w:marTop w:val="0"/>
          <w:marBottom w:val="0"/>
          <w:divBdr>
            <w:top w:val="none" w:sz="0" w:space="0" w:color="auto"/>
            <w:left w:val="none" w:sz="0" w:space="0" w:color="auto"/>
            <w:bottom w:val="none" w:sz="0" w:space="0" w:color="auto"/>
            <w:right w:val="none" w:sz="0" w:space="0" w:color="auto"/>
          </w:divBdr>
        </w:div>
      </w:divsChild>
    </w:div>
    <w:div w:id="804546635">
      <w:bodyDiv w:val="1"/>
      <w:marLeft w:val="0"/>
      <w:marRight w:val="0"/>
      <w:marTop w:val="0"/>
      <w:marBottom w:val="0"/>
      <w:divBdr>
        <w:top w:val="none" w:sz="0" w:space="0" w:color="auto"/>
        <w:left w:val="none" w:sz="0" w:space="0" w:color="auto"/>
        <w:bottom w:val="none" w:sz="0" w:space="0" w:color="auto"/>
        <w:right w:val="none" w:sz="0" w:space="0" w:color="auto"/>
      </w:divBdr>
    </w:div>
    <w:div w:id="1093235720">
      <w:bodyDiv w:val="1"/>
      <w:marLeft w:val="0"/>
      <w:marRight w:val="0"/>
      <w:marTop w:val="0"/>
      <w:marBottom w:val="0"/>
      <w:divBdr>
        <w:top w:val="none" w:sz="0" w:space="0" w:color="auto"/>
        <w:left w:val="none" w:sz="0" w:space="0" w:color="auto"/>
        <w:bottom w:val="none" w:sz="0" w:space="0" w:color="auto"/>
        <w:right w:val="none" w:sz="0" w:space="0" w:color="auto"/>
      </w:divBdr>
    </w:div>
    <w:div w:id="1252272704">
      <w:bodyDiv w:val="1"/>
      <w:marLeft w:val="0"/>
      <w:marRight w:val="0"/>
      <w:marTop w:val="0"/>
      <w:marBottom w:val="0"/>
      <w:divBdr>
        <w:top w:val="none" w:sz="0" w:space="0" w:color="auto"/>
        <w:left w:val="none" w:sz="0" w:space="0" w:color="auto"/>
        <w:bottom w:val="none" w:sz="0" w:space="0" w:color="auto"/>
        <w:right w:val="none" w:sz="0" w:space="0" w:color="auto"/>
      </w:divBdr>
      <w:divsChild>
        <w:div w:id="619801676">
          <w:marLeft w:val="0"/>
          <w:marRight w:val="0"/>
          <w:marTop w:val="0"/>
          <w:marBottom w:val="0"/>
          <w:divBdr>
            <w:top w:val="none" w:sz="0" w:space="0" w:color="auto"/>
            <w:left w:val="none" w:sz="0" w:space="0" w:color="auto"/>
            <w:bottom w:val="none" w:sz="0" w:space="0" w:color="auto"/>
            <w:right w:val="none" w:sz="0" w:space="0" w:color="auto"/>
          </w:divBdr>
        </w:div>
      </w:divsChild>
    </w:div>
    <w:div w:id="1336154122">
      <w:bodyDiv w:val="1"/>
      <w:marLeft w:val="0"/>
      <w:marRight w:val="0"/>
      <w:marTop w:val="0"/>
      <w:marBottom w:val="0"/>
      <w:divBdr>
        <w:top w:val="none" w:sz="0" w:space="0" w:color="auto"/>
        <w:left w:val="none" w:sz="0" w:space="0" w:color="auto"/>
        <w:bottom w:val="none" w:sz="0" w:space="0" w:color="auto"/>
        <w:right w:val="none" w:sz="0" w:space="0" w:color="auto"/>
      </w:divBdr>
      <w:divsChild>
        <w:div w:id="511262576">
          <w:marLeft w:val="612"/>
          <w:marRight w:val="0"/>
          <w:marTop w:val="0"/>
          <w:marBottom w:val="0"/>
          <w:divBdr>
            <w:top w:val="none" w:sz="0" w:space="0" w:color="auto"/>
            <w:left w:val="none" w:sz="0" w:space="0" w:color="auto"/>
            <w:bottom w:val="none" w:sz="0" w:space="0" w:color="auto"/>
            <w:right w:val="none" w:sz="0" w:space="0" w:color="auto"/>
          </w:divBdr>
        </w:div>
        <w:div w:id="752243984">
          <w:marLeft w:val="0"/>
          <w:marRight w:val="0"/>
          <w:marTop w:val="0"/>
          <w:marBottom w:val="0"/>
          <w:divBdr>
            <w:top w:val="none" w:sz="0" w:space="0" w:color="auto"/>
            <w:left w:val="none" w:sz="0" w:space="0" w:color="auto"/>
            <w:bottom w:val="none" w:sz="0" w:space="0" w:color="auto"/>
            <w:right w:val="none" w:sz="0" w:space="0" w:color="auto"/>
          </w:divBdr>
        </w:div>
      </w:divsChild>
    </w:div>
    <w:div w:id="140294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undp.sharepoint.com/:f:/r/sites/GEF8_BIOFIN/Shared%20Documents/07%20Project%20Implementation%20Report/2026%20Evidence/Biodiversity%20Finance%20Plans?csf=1&amp;web=1&amp;e=cvW4fw"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undp.sharepoint.com/:f:/r/sites/GEF8_BIOFIN/Shared%20Documents/07%20Project%20Implementation%20Report/2026%20Evidence/Quantum%20Risk%20Log%20Update?csf=1&amp;web=1&amp;e=OFCf5g"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undp.sharepoint.com/:f:/r/sites/GEF8_BIOFIN/Shared%20Documents/07%20Project%20Implementation%20Report/2026%20Evidence/Finance%20Needs%20Assessment%20Reports?csf=1&amp;web=1&amp;e=W0vJ1j"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undp.sharepoint.com/:f:/r/sites/GEF8_BIOFIN/Shared%20Documents/07%20Project%20Implementation%20Report/2026%20Evidence/Biodiversity%20Expenditure%20Reports?csf=1&amp;web=1&amp;e=N5MpTL" TargetMode="External"/><Relationship Id="rId20" Type="http://schemas.openxmlformats.org/officeDocument/2006/relationships/hyperlink" Target="https://app.powerbi.com/groups/me/reports/94f16fc4-4ec4-43cc-812c-19a03a6f91c3/ReportSection89d1dd51e63c03b4264d"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undp.sharepoint.com/:f:/r/sites/GEF8_BIOFIN/Shared%20Documents/07%20Project%20Implementation%20Report/2026%20Evidence/CEPA%20AND%20KM?csf=1&amp;web=1&amp;e=jQNpIc" TargetMode="External"/><Relationship Id="rId5" Type="http://schemas.openxmlformats.org/officeDocument/2006/relationships/numbering" Target="numbering.xml"/><Relationship Id="rId15" Type="http://schemas.openxmlformats.org/officeDocument/2006/relationships/hyperlink" Target="https://undp.sharepoint.com/:f:/r/sites/GEF8_BIOFIN/Shared%20Documents/07%20Project%20Implementation%20Report/2026%20Evidence/Policy%20and%20Institutional%20Review%20Reports?csf=1&amp;web=1&amp;e=lV0FIM" TargetMode="External"/><Relationship Id="rId23" Type="http://schemas.openxmlformats.org/officeDocument/2006/relationships/hyperlink" Target="https://undp.sharepoint.com/:f:/r/sites/GEF8_BIOFIN/Shared%20Documents/07%20Project%20Implementation%20Report/2026%20Evidence/GRM%20Log?csf=1&amp;web=1&amp;e=87vQb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undp.sharepoint.com/:f:/r/sites/GEF8_BIOFIN/Shared%20Documents/07%20Project%20Implementation%20Report/2026%20Evidence/Other%20Country%20Evidences?csf=1&amp;web=1&amp;e=rDUYn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undp.sharepoint.com/:x:/r/sites/GEF8_BIOFIN/Shared%20Documents/07%20Project%20Implementation%20Report/Guidance%20Documents/GRM%20Log_Country%20Name.xltx?csf=1&amp;web=1&amp;e=El0wLr"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amo.samateh\AppData\Local\Microsoft\Olk\Attachments\ooa-bd2f181f-3f22-4c29-98fa-aaa6551f735a\4f8afc3656eb56578e1f307c9a5bb868a3a4e7ad9b6ed7a9e5eee57606adf7bc\GBFP%20Report_Country%20Na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0374B15F724035ABB1FB3B47541DA3"/>
        <w:category>
          <w:name w:val="General"/>
          <w:gallery w:val="placeholder"/>
        </w:category>
        <w:types>
          <w:type w:val="bbPlcHdr"/>
        </w:types>
        <w:behaviors>
          <w:behavior w:val="content"/>
        </w:behaviors>
        <w:guid w:val="{3B8FFDC2-C275-4366-8FCD-5AF661527F87}"/>
      </w:docPartPr>
      <w:docPartBody>
        <w:p w:rsidR="002F52FD" w:rsidRDefault="002F52FD">
          <w:pPr>
            <w:pStyle w:val="3A0374B15F724035ABB1FB3B47541DA3"/>
          </w:pPr>
          <w:r w:rsidRPr="00EB1E0A">
            <w:rPr>
              <w:rStyle w:val="PlaceholderText"/>
              <w:rFonts w:cstheme="minorHAnsi"/>
              <w:sz w:val="20"/>
            </w:rPr>
            <w:t>Click or tap here to enter text.</w:t>
          </w:r>
        </w:p>
      </w:docPartBody>
    </w:docPart>
    <w:docPart>
      <w:docPartPr>
        <w:name w:val="0824D44E1E0540649A4926479DC8D040"/>
        <w:category>
          <w:name w:val="General"/>
          <w:gallery w:val="placeholder"/>
        </w:category>
        <w:types>
          <w:type w:val="bbPlcHdr"/>
        </w:types>
        <w:behaviors>
          <w:behavior w:val="content"/>
        </w:behaviors>
        <w:guid w:val="{6A0D79FA-6D40-4986-BE05-8FD03CE07663}"/>
      </w:docPartPr>
      <w:docPartBody>
        <w:p w:rsidR="002F52FD" w:rsidRDefault="002F52FD">
          <w:pPr>
            <w:pStyle w:val="0824D44E1E0540649A4926479DC8D040"/>
          </w:pPr>
          <w:r w:rsidRPr="00EB1E0A">
            <w:rPr>
              <w:rStyle w:val="PlaceholderText"/>
              <w:rFonts w:cstheme="minorHAnsi"/>
              <w:sz w:val="20"/>
            </w:rPr>
            <w:t>Click or tap here to enter text.</w:t>
          </w:r>
        </w:p>
      </w:docPartBody>
    </w:docPart>
    <w:docPart>
      <w:docPartPr>
        <w:name w:val="F465D7CA7A8E481BA9A179ABEB3FE318"/>
        <w:category>
          <w:name w:val="General"/>
          <w:gallery w:val="placeholder"/>
        </w:category>
        <w:types>
          <w:type w:val="bbPlcHdr"/>
        </w:types>
        <w:behaviors>
          <w:behavior w:val="content"/>
        </w:behaviors>
        <w:guid w:val="{F159CB3B-0D1B-4218-A055-9B632E46621E}"/>
      </w:docPartPr>
      <w:docPartBody>
        <w:p w:rsidR="002F52FD" w:rsidRDefault="002F52FD">
          <w:pPr>
            <w:pStyle w:val="F465D7CA7A8E481BA9A179ABEB3FE318"/>
          </w:pPr>
          <w:r w:rsidRPr="002B0BEC">
            <w:rPr>
              <w:rStyle w:val="PlaceholderText"/>
            </w:rPr>
            <w:t>Click or tap here to enter text.</w:t>
          </w:r>
        </w:p>
      </w:docPartBody>
    </w:docPart>
    <w:docPart>
      <w:docPartPr>
        <w:name w:val="68F319D9B8EF4748836780E4796A7AE2"/>
        <w:category>
          <w:name w:val="General"/>
          <w:gallery w:val="placeholder"/>
        </w:category>
        <w:types>
          <w:type w:val="bbPlcHdr"/>
        </w:types>
        <w:behaviors>
          <w:behavior w:val="content"/>
        </w:behaviors>
        <w:guid w:val="{97AE13F7-CB3A-4B75-B291-9BB837632762}"/>
      </w:docPartPr>
      <w:docPartBody>
        <w:p w:rsidR="002F52FD" w:rsidRDefault="002F52FD">
          <w:pPr>
            <w:pStyle w:val="68F319D9B8EF4748836780E4796A7AE2"/>
          </w:pPr>
          <w:r w:rsidRPr="002B0BEC">
            <w:rPr>
              <w:rStyle w:val="PlaceholderText"/>
            </w:rPr>
            <w:t>Click or tap here to enter text.</w:t>
          </w:r>
        </w:p>
      </w:docPartBody>
    </w:docPart>
    <w:docPart>
      <w:docPartPr>
        <w:name w:val="CE907977CAEA459F99CF2C7C30DC02B8"/>
        <w:category>
          <w:name w:val="General"/>
          <w:gallery w:val="placeholder"/>
        </w:category>
        <w:types>
          <w:type w:val="bbPlcHdr"/>
        </w:types>
        <w:behaviors>
          <w:behavior w:val="content"/>
        </w:behaviors>
        <w:guid w:val="{7A08596C-367F-446B-9BB5-ADF748C8D191}"/>
      </w:docPartPr>
      <w:docPartBody>
        <w:p w:rsidR="002F52FD" w:rsidRDefault="002F52FD">
          <w:pPr>
            <w:pStyle w:val="CE907977CAEA459F99CF2C7C30DC02B8"/>
          </w:pPr>
          <w:r w:rsidRPr="002B0BEC">
            <w:rPr>
              <w:rStyle w:val="PlaceholderText"/>
            </w:rPr>
            <w:t>Click or tap here to enter text.</w:t>
          </w:r>
        </w:p>
      </w:docPartBody>
    </w:docPart>
    <w:docPart>
      <w:docPartPr>
        <w:name w:val="AA6001155A834D2EA059ADC4142697E4"/>
        <w:category>
          <w:name w:val="General"/>
          <w:gallery w:val="placeholder"/>
        </w:category>
        <w:types>
          <w:type w:val="bbPlcHdr"/>
        </w:types>
        <w:behaviors>
          <w:behavior w:val="content"/>
        </w:behaviors>
        <w:guid w:val="{52CCEE40-E150-49C9-A202-3404FBC1FEF6}"/>
      </w:docPartPr>
      <w:docPartBody>
        <w:p w:rsidR="002F52FD" w:rsidRDefault="002F52FD">
          <w:pPr>
            <w:pStyle w:val="AA6001155A834D2EA059ADC4142697E4"/>
          </w:pPr>
          <w:r w:rsidRPr="002B0BEC">
            <w:rPr>
              <w:rStyle w:val="PlaceholderText"/>
            </w:rPr>
            <w:t>Click or tap here to enter text.</w:t>
          </w:r>
        </w:p>
      </w:docPartBody>
    </w:docPart>
    <w:docPart>
      <w:docPartPr>
        <w:name w:val="A8461733881C47B3891F1823885E7DC6"/>
        <w:category>
          <w:name w:val="General"/>
          <w:gallery w:val="placeholder"/>
        </w:category>
        <w:types>
          <w:type w:val="bbPlcHdr"/>
        </w:types>
        <w:behaviors>
          <w:behavior w:val="content"/>
        </w:behaviors>
        <w:guid w:val="{AD176870-5E9A-42D6-AE52-1CDDE20610AF}"/>
      </w:docPartPr>
      <w:docPartBody>
        <w:p w:rsidR="002F52FD" w:rsidRDefault="002F52FD">
          <w:pPr>
            <w:pStyle w:val="A8461733881C47B3891F1823885E7DC6"/>
          </w:pPr>
          <w:r w:rsidRPr="002B0BEC">
            <w:rPr>
              <w:rStyle w:val="PlaceholderText"/>
            </w:rPr>
            <w:t>Click or tap here to enter text.</w:t>
          </w:r>
        </w:p>
      </w:docPartBody>
    </w:docPart>
    <w:docPart>
      <w:docPartPr>
        <w:name w:val="4C42C91F79514D1B9A5BB403AE5B0860"/>
        <w:category>
          <w:name w:val="General"/>
          <w:gallery w:val="placeholder"/>
        </w:category>
        <w:types>
          <w:type w:val="bbPlcHdr"/>
        </w:types>
        <w:behaviors>
          <w:behavior w:val="content"/>
        </w:behaviors>
        <w:guid w:val="{3299118B-E299-4B03-B88B-5A1AB82F751C}"/>
      </w:docPartPr>
      <w:docPartBody>
        <w:p w:rsidR="002F52FD" w:rsidRDefault="002F52FD">
          <w:pPr>
            <w:pStyle w:val="4C42C91F79514D1B9A5BB403AE5B0860"/>
          </w:pPr>
          <w:r w:rsidRPr="002B0BEC">
            <w:rPr>
              <w:rStyle w:val="PlaceholderText"/>
            </w:rPr>
            <w:t>Click or tap here to enter text.</w:t>
          </w:r>
        </w:p>
      </w:docPartBody>
    </w:docPart>
    <w:docPart>
      <w:docPartPr>
        <w:name w:val="C088CF34883C4058A3B428A0FC87D9A7"/>
        <w:category>
          <w:name w:val="General"/>
          <w:gallery w:val="placeholder"/>
        </w:category>
        <w:types>
          <w:type w:val="bbPlcHdr"/>
        </w:types>
        <w:behaviors>
          <w:behavior w:val="content"/>
        </w:behaviors>
        <w:guid w:val="{4408D671-B14C-4552-952B-1A15D8927BCC}"/>
      </w:docPartPr>
      <w:docPartBody>
        <w:p w:rsidR="002F52FD" w:rsidRDefault="002F52FD">
          <w:pPr>
            <w:pStyle w:val="C088CF34883C4058A3B428A0FC87D9A7"/>
          </w:pPr>
          <w:r w:rsidRPr="002B0BEC">
            <w:rPr>
              <w:rStyle w:val="PlaceholderText"/>
            </w:rPr>
            <w:t>Click or tap here to enter text.</w:t>
          </w:r>
        </w:p>
      </w:docPartBody>
    </w:docPart>
    <w:docPart>
      <w:docPartPr>
        <w:name w:val="2C31BDF8D239436C9FA522B7EE735402"/>
        <w:category>
          <w:name w:val="General"/>
          <w:gallery w:val="placeholder"/>
        </w:category>
        <w:types>
          <w:type w:val="bbPlcHdr"/>
        </w:types>
        <w:behaviors>
          <w:behavior w:val="content"/>
        </w:behaviors>
        <w:guid w:val="{057F96C5-32A4-48B9-AED4-41A88F870039}"/>
      </w:docPartPr>
      <w:docPartBody>
        <w:p w:rsidR="002F52FD" w:rsidRDefault="002F52FD">
          <w:pPr>
            <w:pStyle w:val="2C31BDF8D239436C9FA522B7EE735402"/>
          </w:pPr>
          <w:r w:rsidRPr="00F00D05">
            <w:rPr>
              <w:rStyle w:val="PlaceholderText"/>
            </w:rPr>
            <w:t>Choose an item.</w:t>
          </w:r>
        </w:p>
      </w:docPartBody>
    </w:docPart>
    <w:docPart>
      <w:docPartPr>
        <w:name w:val="9E2829373F5E40CCA5E04AFEE7E6C0D7"/>
        <w:category>
          <w:name w:val="General"/>
          <w:gallery w:val="placeholder"/>
        </w:category>
        <w:types>
          <w:type w:val="bbPlcHdr"/>
        </w:types>
        <w:behaviors>
          <w:behavior w:val="content"/>
        </w:behaviors>
        <w:guid w:val="{81BC9EF3-8D98-4BD7-B1EC-4C93768BD747}"/>
      </w:docPartPr>
      <w:docPartBody>
        <w:p w:rsidR="002F52FD" w:rsidRDefault="002F52FD">
          <w:pPr>
            <w:pStyle w:val="9E2829373F5E40CCA5E04AFEE7E6C0D7"/>
          </w:pPr>
          <w:r w:rsidRPr="002B0BEC">
            <w:rPr>
              <w:rStyle w:val="PlaceholderText"/>
            </w:rPr>
            <w:t>Click or tap here to enter text.</w:t>
          </w:r>
        </w:p>
      </w:docPartBody>
    </w:docPart>
    <w:docPart>
      <w:docPartPr>
        <w:name w:val="E5DA1F55616B4589BC7170E6CCE23BC0"/>
        <w:category>
          <w:name w:val="General"/>
          <w:gallery w:val="placeholder"/>
        </w:category>
        <w:types>
          <w:type w:val="bbPlcHdr"/>
        </w:types>
        <w:behaviors>
          <w:behavior w:val="content"/>
        </w:behaviors>
        <w:guid w:val="{110C1AAA-C6C9-4D3D-85CF-CF8DA7939D21}"/>
      </w:docPartPr>
      <w:docPartBody>
        <w:p w:rsidR="002F52FD" w:rsidRDefault="002F52FD">
          <w:pPr>
            <w:pStyle w:val="E5DA1F55616B4589BC7170E6CCE23BC0"/>
          </w:pPr>
          <w:r w:rsidRPr="00F00D05">
            <w:rPr>
              <w:rStyle w:val="PlaceholderText"/>
            </w:rPr>
            <w:t>Choose an item.</w:t>
          </w:r>
        </w:p>
      </w:docPartBody>
    </w:docPart>
    <w:docPart>
      <w:docPartPr>
        <w:name w:val="5579B534BEB64E789462F13A7C5AAEC0"/>
        <w:category>
          <w:name w:val="General"/>
          <w:gallery w:val="placeholder"/>
        </w:category>
        <w:types>
          <w:type w:val="bbPlcHdr"/>
        </w:types>
        <w:behaviors>
          <w:behavior w:val="content"/>
        </w:behaviors>
        <w:guid w:val="{F76BB0C7-5BD5-4798-B72F-D17CA4068F46}"/>
      </w:docPartPr>
      <w:docPartBody>
        <w:p w:rsidR="002F52FD" w:rsidRDefault="002F52FD">
          <w:pPr>
            <w:pStyle w:val="5579B534BEB64E789462F13A7C5AAEC0"/>
          </w:pPr>
          <w:r w:rsidRPr="002B0BEC">
            <w:rPr>
              <w:rStyle w:val="PlaceholderText"/>
            </w:rPr>
            <w:t>Click or tap here to enter text.</w:t>
          </w:r>
        </w:p>
      </w:docPartBody>
    </w:docPart>
    <w:docPart>
      <w:docPartPr>
        <w:name w:val="BE6BE29A7E3D4E24A1CF670D31C92540"/>
        <w:category>
          <w:name w:val="General"/>
          <w:gallery w:val="placeholder"/>
        </w:category>
        <w:types>
          <w:type w:val="bbPlcHdr"/>
        </w:types>
        <w:behaviors>
          <w:behavior w:val="content"/>
        </w:behaviors>
        <w:guid w:val="{5A31D5F9-D854-469F-8B08-9C98FE9DF538}"/>
      </w:docPartPr>
      <w:docPartBody>
        <w:p w:rsidR="002F52FD" w:rsidRDefault="002F52FD">
          <w:pPr>
            <w:pStyle w:val="BE6BE29A7E3D4E24A1CF670D31C92540"/>
          </w:pPr>
          <w:r w:rsidRPr="00F00D05">
            <w:rPr>
              <w:rStyle w:val="PlaceholderText"/>
            </w:rPr>
            <w:t>Choose an item.</w:t>
          </w:r>
        </w:p>
      </w:docPartBody>
    </w:docPart>
    <w:docPart>
      <w:docPartPr>
        <w:name w:val="90F8A4B83B3347A3917797C74EC63E5D"/>
        <w:category>
          <w:name w:val="General"/>
          <w:gallery w:val="placeholder"/>
        </w:category>
        <w:types>
          <w:type w:val="bbPlcHdr"/>
        </w:types>
        <w:behaviors>
          <w:behavior w:val="content"/>
        </w:behaviors>
        <w:guid w:val="{85741BCF-C834-4359-93CD-BA4F6B05315C}"/>
      </w:docPartPr>
      <w:docPartBody>
        <w:p w:rsidR="002F52FD" w:rsidRDefault="002F52FD">
          <w:pPr>
            <w:pStyle w:val="90F8A4B83B3347A3917797C74EC63E5D"/>
          </w:pPr>
          <w:r w:rsidRPr="002B0BEC">
            <w:rPr>
              <w:rStyle w:val="PlaceholderText"/>
            </w:rPr>
            <w:t>Click or tap here to enter text.</w:t>
          </w:r>
        </w:p>
      </w:docPartBody>
    </w:docPart>
    <w:docPart>
      <w:docPartPr>
        <w:name w:val="4BF6A725C829410DB0B6F55BC03C9E0E"/>
        <w:category>
          <w:name w:val="General"/>
          <w:gallery w:val="placeholder"/>
        </w:category>
        <w:types>
          <w:type w:val="bbPlcHdr"/>
        </w:types>
        <w:behaviors>
          <w:behavior w:val="content"/>
        </w:behaviors>
        <w:guid w:val="{33A29FB7-11B5-434A-B751-3B0743BB1868}"/>
      </w:docPartPr>
      <w:docPartBody>
        <w:p w:rsidR="002F52FD" w:rsidRDefault="002F52FD">
          <w:pPr>
            <w:pStyle w:val="4BF6A725C829410DB0B6F55BC03C9E0E"/>
          </w:pPr>
          <w:r w:rsidRPr="00F00D05">
            <w:rPr>
              <w:rStyle w:val="PlaceholderText"/>
            </w:rPr>
            <w:t>Choose an item.</w:t>
          </w:r>
        </w:p>
      </w:docPartBody>
    </w:docPart>
    <w:docPart>
      <w:docPartPr>
        <w:name w:val="2CF6E5C78CB743D8B70AAC9850B9978F"/>
        <w:category>
          <w:name w:val="General"/>
          <w:gallery w:val="placeholder"/>
        </w:category>
        <w:types>
          <w:type w:val="bbPlcHdr"/>
        </w:types>
        <w:behaviors>
          <w:behavior w:val="content"/>
        </w:behaviors>
        <w:guid w:val="{0E1F2022-BA66-4124-B726-5FABF5829852}"/>
      </w:docPartPr>
      <w:docPartBody>
        <w:p w:rsidR="002F52FD" w:rsidRDefault="002F52FD">
          <w:pPr>
            <w:pStyle w:val="2CF6E5C78CB743D8B70AAC9850B9978F"/>
          </w:pPr>
          <w:r w:rsidRPr="002B0BEC">
            <w:rPr>
              <w:rStyle w:val="PlaceholderText"/>
            </w:rPr>
            <w:t>Click or tap here to enter text.</w:t>
          </w:r>
        </w:p>
      </w:docPartBody>
    </w:docPart>
    <w:docPart>
      <w:docPartPr>
        <w:name w:val="B09E94688EC54BCD8BF252FB7A438E94"/>
        <w:category>
          <w:name w:val="General"/>
          <w:gallery w:val="placeholder"/>
        </w:category>
        <w:types>
          <w:type w:val="bbPlcHdr"/>
        </w:types>
        <w:behaviors>
          <w:behavior w:val="content"/>
        </w:behaviors>
        <w:guid w:val="{B5C16614-D191-4826-A167-F1D984D5B9CA}"/>
      </w:docPartPr>
      <w:docPartBody>
        <w:p w:rsidR="002F52FD" w:rsidRDefault="002F52FD">
          <w:pPr>
            <w:pStyle w:val="B09E94688EC54BCD8BF252FB7A438E94"/>
          </w:pPr>
          <w:r w:rsidRPr="00F00D05">
            <w:rPr>
              <w:rStyle w:val="PlaceholderText"/>
            </w:rPr>
            <w:t>Choose an item.</w:t>
          </w:r>
        </w:p>
      </w:docPartBody>
    </w:docPart>
    <w:docPart>
      <w:docPartPr>
        <w:name w:val="5DCBCFDDB95246E587B32F4B372EF8F4"/>
        <w:category>
          <w:name w:val="General"/>
          <w:gallery w:val="placeholder"/>
        </w:category>
        <w:types>
          <w:type w:val="bbPlcHdr"/>
        </w:types>
        <w:behaviors>
          <w:behavior w:val="content"/>
        </w:behaviors>
        <w:guid w:val="{20ADAF63-503A-4EA3-ADE1-189B5DB1963D}"/>
      </w:docPartPr>
      <w:docPartBody>
        <w:p w:rsidR="002F52FD" w:rsidRDefault="002F52FD">
          <w:pPr>
            <w:pStyle w:val="5DCBCFDDB95246E587B32F4B372EF8F4"/>
          </w:pPr>
          <w:r w:rsidRPr="002B0BEC">
            <w:rPr>
              <w:rStyle w:val="PlaceholderText"/>
            </w:rPr>
            <w:t>Click or tap here to enter text.</w:t>
          </w:r>
        </w:p>
      </w:docPartBody>
    </w:docPart>
    <w:docPart>
      <w:docPartPr>
        <w:name w:val="38C1370498694EDF8A729310A879D449"/>
        <w:category>
          <w:name w:val="General"/>
          <w:gallery w:val="placeholder"/>
        </w:category>
        <w:types>
          <w:type w:val="bbPlcHdr"/>
        </w:types>
        <w:behaviors>
          <w:behavior w:val="content"/>
        </w:behaviors>
        <w:guid w:val="{2FA220AA-90E7-43B5-BBAB-B4EB5F706396}"/>
      </w:docPartPr>
      <w:docPartBody>
        <w:p w:rsidR="002F52FD" w:rsidRDefault="002F52FD">
          <w:pPr>
            <w:pStyle w:val="38C1370498694EDF8A729310A879D449"/>
          </w:pPr>
          <w:r w:rsidRPr="002B0BEC">
            <w:rPr>
              <w:rStyle w:val="PlaceholderText"/>
            </w:rPr>
            <w:t>Click or tap here to enter text.</w:t>
          </w:r>
        </w:p>
      </w:docPartBody>
    </w:docPart>
    <w:docPart>
      <w:docPartPr>
        <w:name w:val="05DBDFB4C301426AAAD4E0C1B7D376F9"/>
        <w:category>
          <w:name w:val="General"/>
          <w:gallery w:val="placeholder"/>
        </w:category>
        <w:types>
          <w:type w:val="bbPlcHdr"/>
        </w:types>
        <w:behaviors>
          <w:behavior w:val="content"/>
        </w:behaviors>
        <w:guid w:val="{33206A37-6CEF-4CEB-9611-67DAA7E2576C}"/>
      </w:docPartPr>
      <w:docPartBody>
        <w:p w:rsidR="00F4659F" w:rsidRDefault="002F52FD">
          <w:pPr>
            <w:pStyle w:val="05DBDFB4C301426AAAD4E0C1B7D376F9"/>
          </w:pPr>
          <w:r w:rsidRPr="00EB1E0A">
            <w:rPr>
              <w:rStyle w:val="PlaceholderText"/>
              <w:rFonts w:cstheme="minorHAnsi"/>
              <w:sz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20000287" w:usb1="00000001" w:usb2="00000000" w:usb3="00000000" w:csb0="0000019F" w:csb1="00000000"/>
  </w:font>
  <w:font w:name="Proxima Nova Rg">
    <w:panose1 w:val="00000000000000000000"/>
    <w:charset w:val="00"/>
    <w:family w:val="modern"/>
    <w:notTrueType/>
    <w:pitch w:val="variable"/>
    <w:sig w:usb0="A00000AF" w:usb1="5000E0FB" w:usb2="00000000" w:usb3="00000000" w:csb0="0000019B"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12C"/>
    <w:rsid w:val="00094734"/>
    <w:rsid w:val="000C6831"/>
    <w:rsid w:val="000E112C"/>
    <w:rsid w:val="000E2084"/>
    <w:rsid w:val="000E27D6"/>
    <w:rsid w:val="0018578B"/>
    <w:rsid w:val="002521C9"/>
    <w:rsid w:val="002F52FD"/>
    <w:rsid w:val="00474A1F"/>
    <w:rsid w:val="00591214"/>
    <w:rsid w:val="005A216E"/>
    <w:rsid w:val="007152FD"/>
    <w:rsid w:val="00A36185"/>
    <w:rsid w:val="00CA4F38"/>
    <w:rsid w:val="00D7093B"/>
    <w:rsid w:val="00D70A68"/>
    <w:rsid w:val="00F465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AE8FBF7C6CA4DB6A6762B8665CFF5A5">
    <w:name w:val="4AE8FBF7C6CA4DB6A6762B8665CFF5A5"/>
  </w:style>
  <w:style w:type="paragraph" w:customStyle="1" w:styleId="3A0374B15F724035ABB1FB3B47541DA3">
    <w:name w:val="3A0374B15F724035ABB1FB3B47541DA3"/>
  </w:style>
  <w:style w:type="paragraph" w:customStyle="1" w:styleId="670CCAB0F3B64E35B1827E022F8D0715">
    <w:name w:val="670CCAB0F3B64E35B1827E022F8D0715"/>
  </w:style>
  <w:style w:type="paragraph" w:customStyle="1" w:styleId="0824D44E1E0540649A4926479DC8D040">
    <w:name w:val="0824D44E1E0540649A4926479DC8D040"/>
  </w:style>
  <w:style w:type="paragraph" w:customStyle="1" w:styleId="F465D7CA7A8E481BA9A179ABEB3FE318">
    <w:name w:val="F465D7CA7A8E481BA9A179ABEB3FE318"/>
  </w:style>
  <w:style w:type="paragraph" w:customStyle="1" w:styleId="68F319D9B8EF4748836780E4796A7AE2">
    <w:name w:val="68F319D9B8EF4748836780E4796A7AE2"/>
  </w:style>
  <w:style w:type="paragraph" w:customStyle="1" w:styleId="CE907977CAEA459F99CF2C7C30DC02B8">
    <w:name w:val="CE907977CAEA459F99CF2C7C30DC02B8"/>
  </w:style>
  <w:style w:type="paragraph" w:customStyle="1" w:styleId="AA6001155A834D2EA059ADC4142697E4">
    <w:name w:val="AA6001155A834D2EA059ADC4142697E4"/>
  </w:style>
  <w:style w:type="paragraph" w:customStyle="1" w:styleId="A8461733881C47B3891F1823885E7DC6">
    <w:name w:val="A8461733881C47B3891F1823885E7DC6"/>
  </w:style>
  <w:style w:type="paragraph" w:customStyle="1" w:styleId="4C42C91F79514D1B9A5BB403AE5B0860">
    <w:name w:val="4C42C91F79514D1B9A5BB403AE5B0860"/>
  </w:style>
  <w:style w:type="paragraph" w:customStyle="1" w:styleId="C088CF34883C4058A3B428A0FC87D9A7">
    <w:name w:val="C088CF34883C4058A3B428A0FC87D9A7"/>
  </w:style>
  <w:style w:type="paragraph" w:customStyle="1" w:styleId="2C31BDF8D239436C9FA522B7EE735402">
    <w:name w:val="2C31BDF8D239436C9FA522B7EE735402"/>
  </w:style>
  <w:style w:type="paragraph" w:customStyle="1" w:styleId="9E2829373F5E40CCA5E04AFEE7E6C0D7">
    <w:name w:val="9E2829373F5E40CCA5E04AFEE7E6C0D7"/>
  </w:style>
  <w:style w:type="paragraph" w:customStyle="1" w:styleId="E5DA1F55616B4589BC7170E6CCE23BC0">
    <w:name w:val="E5DA1F55616B4589BC7170E6CCE23BC0"/>
  </w:style>
  <w:style w:type="paragraph" w:customStyle="1" w:styleId="5579B534BEB64E789462F13A7C5AAEC0">
    <w:name w:val="5579B534BEB64E789462F13A7C5AAEC0"/>
  </w:style>
  <w:style w:type="paragraph" w:customStyle="1" w:styleId="BE6BE29A7E3D4E24A1CF670D31C92540">
    <w:name w:val="BE6BE29A7E3D4E24A1CF670D31C92540"/>
  </w:style>
  <w:style w:type="paragraph" w:customStyle="1" w:styleId="90F8A4B83B3347A3917797C74EC63E5D">
    <w:name w:val="90F8A4B83B3347A3917797C74EC63E5D"/>
  </w:style>
  <w:style w:type="paragraph" w:customStyle="1" w:styleId="4BF6A725C829410DB0B6F55BC03C9E0E">
    <w:name w:val="4BF6A725C829410DB0B6F55BC03C9E0E"/>
  </w:style>
  <w:style w:type="paragraph" w:customStyle="1" w:styleId="2CF6E5C78CB743D8B70AAC9850B9978F">
    <w:name w:val="2CF6E5C78CB743D8B70AAC9850B9978F"/>
  </w:style>
  <w:style w:type="paragraph" w:customStyle="1" w:styleId="B09E94688EC54BCD8BF252FB7A438E94">
    <w:name w:val="B09E94688EC54BCD8BF252FB7A438E94"/>
  </w:style>
  <w:style w:type="paragraph" w:customStyle="1" w:styleId="5DCBCFDDB95246E587B32F4B372EF8F4">
    <w:name w:val="5DCBCFDDB95246E587B32F4B372EF8F4"/>
  </w:style>
  <w:style w:type="paragraph" w:customStyle="1" w:styleId="38C1370498694EDF8A729310A879D449">
    <w:name w:val="38C1370498694EDF8A729310A879D449"/>
  </w:style>
  <w:style w:type="paragraph" w:customStyle="1" w:styleId="05DBDFB4C301426AAAD4E0C1B7D376F9">
    <w:name w:val="05DBDFB4C301426AAAD4E0C1B7D376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B0334 - Gambia - Banjul</OfficeCountry>
    <DocumentStatus xmlns="d9cf0e28-81d2-4dc7-8b10-820d80ed680d">Approved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2025 Progress Report</FileNameDescription>
    <ProjectNumber xmlns="d9cf0e28-81d2-4dc7-8b10-820d80ed680d">01001947</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UNDP-GMB</OperatingUnit>
    <FocusArea xmlns="d9cf0e28-81d2-4dc7-8b10-820d80ed680d">Environment and Energy</FocusArea>
    <DocCoverageStartDate xmlns="d9cf0e28-81d2-4dc7-8b10-820d80ed680d">2025-01-01T00:00:00+00:00</DocCoverageStartDate>
    <FileClassificationMode xmlns="d9cf0e28-81d2-4dc7-8b10-820d80ed680d">Public</FileClassificationMode>
    <OutputNumber xmlns="d9cf0e28-81d2-4dc7-8b10-820d80ed680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B15E77-767A-456F-ADCF-05A6B0393EF4}">
  <ds:schemaRefs>
    <ds:schemaRef ds:uri="http://schemas.microsoft.com/office/2006/metadata/properties"/>
    <ds:schemaRef ds:uri="http://schemas.microsoft.com/office/infopath/2007/PartnerControls"/>
    <ds:schemaRef ds:uri="638120fc-267e-42ce-8146-77de41b2f70b"/>
    <ds:schemaRef ds:uri="d6d4090d-29f7-455f-aadf-a2ca9122018f"/>
  </ds:schemaRefs>
</ds:datastoreItem>
</file>

<file path=customXml/itemProps2.xml><?xml version="1.0" encoding="utf-8"?>
<ds:datastoreItem xmlns:ds="http://schemas.openxmlformats.org/officeDocument/2006/customXml" ds:itemID="{DBA6227F-9FF8-428A-A5FE-9A558987E95A}">
  <ds:schemaRefs>
    <ds:schemaRef ds:uri="http://schemas.openxmlformats.org/officeDocument/2006/bibliography"/>
  </ds:schemaRefs>
</ds:datastoreItem>
</file>

<file path=customXml/itemProps3.xml><?xml version="1.0" encoding="utf-8"?>
<ds:datastoreItem xmlns:ds="http://schemas.openxmlformats.org/officeDocument/2006/customXml" ds:itemID="{EE0E771F-10C2-475C-A053-316835ADAB69}"/>
</file>

<file path=customXml/itemProps4.xml><?xml version="1.0" encoding="utf-8"?>
<ds:datastoreItem xmlns:ds="http://schemas.openxmlformats.org/officeDocument/2006/customXml" ds:itemID="{F92C07DE-10CD-43A9-A808-502B32F4E3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GBFP Report_Country Name</Template>
  <TotalTime>6</TotalTime>
  <Pages>9</Pages>
  <Words>3037</Words>
  <Characters>17313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Progress Report</dc:title>
  <dc:subject/>
  <dc:creator>Karamo Samateh</dc:creator>
  <cp:keywords/>
  <dc:description/>
  <cp:lastModifiedBy>Karamo Samateh</cp:lastModifiedBy>
  <cp:revision>2</cp:revision>
  <cp:lastPrinted>2016-06-18T09:50:00Z</cp:lastPrinted>
  <dcterms:created xsi:type="dcterms:W3CDTF">2026-06-24T12:31:00Z</dcterms:created>
  <dcterms:modified xsi:type="dcterms:W3CDTF">2026-06-24T12:31:00Z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29c4c54a-16c0-44eb-9b7b-8f1a96d5aff6</vt:lpwstr>
  </property>
  <property fmtid="{D5CDD505-2E9C-101B-9397-08002B2CF9AE}" pid="3" name="ComplianceAssetId">
    <vt:lpwstr/>
  </property>
  <property fmtid="{D5CDD505-2E9C-101B-9397-08002B2CF9AE}" pid="4" name="Order">
    <vt:r8>8377900</vt:r8>
  </property>
  <property fmtid="{D5CDD505-2E9C-101B-9397-08002B2CF9AE}" pid="5" name="GrammarlyDocumentId">
    <vt:lpwstr>b6157afe-9d18-4592-a1a8-82f27a13e133</vt:lpwstr>
  </property>
  <property fmtid="{D5CDD505-2E9C-101B-9397-08002B2CF9AE}" pid="6" name="ContentTypeId">
    <vt:lpwstr>0x010100155F732436BD414ABE4F9007290F88BC</vt:lpwstr>
  </property>
  <property fmtid="{D5CDD505-2E9C-101B-9397-08002B2CF9AE}" pid="7" name="MediaServiceImageTags">
    <vt:lpwstr/>
  </property>
</Properties>
</file>